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18" w:rsidRPr="00370775" w:rsidRDefault="006D4918" w:rsidP="00F84A46">
      <w:pPr>
        <w:jc w:val="both"/>
      </w:pPr>
      <w:r>
        <w:t xml:space="preserve">Na podlagi tretje alineje prvega odstavka 54. člena Zakona o zavodih (Uradni list RS, št. 12/I/91 in spremembe) in 405. člena Zakona o gospodarskih družbah (Uradni list RS, št. 42/06 in spremembe)  ter 73. člena Zakona o javnih financah (Ur. l. RS, št. 79/99 in spremembe) so: </w:t>
      </w:r>
      <w:r>
        <w:rPr>
          <w:bCs/>
        </w:rPr>
        <w:t>Občinski svet M</w:t>
      </w:r>
      <w:r w:rsidRPr="00BC43ED">
        <w:rPr>
          <w:bCs/>
        </w:rPr>
        <w:t>estne občine Slovenj G</w:t>
      </w:r>
      <w:r>
        <w:rPr>
          <w:bCs/>
        </w:rPr>
        <w:t>radec na …</w:t>
      </w:r>
      <w:r w:rsidRPr="00BC43ED">
        <w:rPr>
          <w:bCs/>
        </w:rPr>
        <w:t xml:space="preserve"> seji </w:t>
      </w:r>
      <w:r>
        <w:rPr>
          <w:bCs/>
        </w:rPr>
        <w:t>dne, …, Občinski svet O</w:t>
      </w:r>
      <w:r w:rsidRPr="00BC43ED">
        <w:rPr>
          <w:bCs/>
        </w:rPr>
        <w:t xml:space="preserve">bčine Mislinja na </w:t>
      </w:r>
      <w:r>
        <w:rPr>
          <w:bCs/>
        </w:rPr>
        <w:t>…</w:t>
      </w:r>
      <w:r w:rsidRPr="00BC43ED">
        <w:rPr>
          <w:bCs/>
        </w:rPr>
        <w:t xml:space="preserve">. seji </w:t>
      </w:r>
      <w:r>
        <w:rPr>
          <w:bCs/>
        </w:rPr>
        <w:t>dne, …, Občinski svet Občine Črna na Koroškem na …</w:t>
      </w:r>
      <w:r w:rsidRPr="00BC43ED">
        <w:rPr>
          <w:bCs/>
        </w:rPr>
        <w:t xml:space="preserve">. seji </w:t>
      </w:r>
      <w:r>
        <w:rPr>
          <w:bCs/>
        </w:rPr>
        <w:t>dne, …, Občinski svet Občine Mežica na …</w:t>
      </w:r>
      <w:r w:rsidRPr="00BC43ED">
        <w:rPr>
          <w:bCs/>
        </w:rPr>
        <w:t xml:space="preserve">. seji </w:t>
      </w:r>
      <w:r>
        <w:rPr>
          <w:bCs/>
        </w:rPr>
        <w:t>dne, …</w:t>
      </w:r>
      <w:r w:rsidRPr="00BC43ED">
        <w:rPr>
          <w:bCs/>
        </w:rPr>
        <w:t xml:space="preserve">, Občinski svet </w:t>
      </w:r>
      <w:r>
        <w:rPr>
          <w:bCs/>
        </w:rPr>
        <w:t>Občine Prevalje na …</w:t>
      </w:r>
      <w:r w:rsidRPr="00BC43ED">
        <w:rPr>
          <w:bCs/>
        </w:rPr>
        <w:t>. seji</w:t>
      </w:r>
      <w:r>
        <w:rPr>
          <w:bCs/>
        </w:rPr>
        <w:t xml:space="preserve"> dne, ….</w:t>
      </w:r>
      <w:r w:rsidRPr="00BC43ED">
        <w:rPr>
          <w:bCs/>
        </w:rPr>
        <w:t xml:space="preserve">, </w:t>
      </w:r>
      <w:r>
        <w:rPr>
          <w:bCs/>
        </w:rPr>
        <w:t>Občinski svet Občine Podvelka na …</w:t>
      </w:r>
      <w:r w:rsidRPr="00BC43ED">
        <w:rPr>
          <w:bCs/>
        </w:rPr>
        <w:t xml:space="preserve">. seji </w:t>
      </w:r>
      <w:r>
        <w:rPr>
          <w:bCs/>
        </w:rPr>
        <w:t>dne, …, Občinski svet O</w:t>
      </w:r>
      <w:r w:rsidRPr="00BC43ED">
        <w:rPr>
          <w:bCs/>
        </w:rPr>
        <w:t xml:space="preserve">bčine Dravograd na </w:t>
      </w:r>
      <w:r>
        <w:rPr>
          <w:bCs/>
        </w:rPr>
        <w:t>…</w:t>
      </w:r>
      <w:r w:rsidRPr="00BC43ED">
        <w:rPr>
          <w:bCs/>
        </w:rPr>
        <w:t xml:space="preserve">. seji </w:t>
      </w:r>
      <w:r>
        <w:rPr>
          <w:bCs/>
        </w:rPr>
        <w:t>dne, …., Občinski svet O</w:t>
      </w:r>
      <w:r w:rsidRPr="00BC43ED">
        <w:rPr>
          <w:bCs/>
        </w:rPr>
        <w:t xml:space="preserve">bčine Ribnica na Pohorju na </w:t>
      </w:r>
      <w:r>
        <w:rPr>
          <w:bCs/>
        </w:rPr>
        <w:t>…</w:t>
      </w:r>
      <w:r w:rsidRPr="00BC43ED">
        <w:rPr>
          <w:bCs/>
        </w:rPr>
        <w:t xml:space="preserve">. seji </w:t>
      </w:r>
      <w:r>
        <w:rPr>
          <w:bCs/>
        </w:rPr>
        <w:t>dne, …, Občinski svet Občine Muta na …</w:t>
      </w:r>
      <w:r w:rsidRPr="00BC43ED">
        <w:rPr>
          <w:bCs/>
        </w:rPr>
        <w:t xml:space="preserve">. seji </w:t>
      </w:r>
      <w:r>
        <w:rPr>
          <w:bCs/>
        </w:rPr>
        <w:t>dne, …, Občinski svet O</w:t>
      </w:r>
      <w:r w:rsidRPr="00BC43ED">
        <w:rPr>
          <w:bCs/>
        </w:rPr>
        <w:t>bčine Vuzenica</w:t>
      </w:r>
      <w:r>
        <w:rPr>
          <w:bCs/>
        </w:rPr>
        <w:t xml:space="preserve"> na …</w:t>
      </w:r>
      <w:r w:rsidRPr="00BC43ED">
        <w:rPr>
          <w:bCs/>
        </w:rPr>
        <w:t>. seji</w:t>
      </w:r>
      <w:r>
        <w:rPr>
          <w:bCs/>
        </w:rPr>
        <w:t xml:space="preserve"> dne, …., Občinski svet Občine Radlje ob Dravi na …</w:t>
      </w:r>
      <w:r w:rsidRPr="00BC43ED">
        <w:rPr>
          <w:bCs/>
        </w:rPr>
        <w:t xml:space="preserve">. seji </w:t>
      </w:r>
      <w:r>
        <w:rPr>
          <w:bCs/>
        </w:rPr>
        <w:t>dne, …..</w:t>
      </w:r>
      <w:r w:rsidRPr="00BC43ED">
        <w:rPr>
          <w:bCs/>
        </w:rPr>
        <w:t xml:space="preserve"> in Upravni odbor Gospodarske zbo</w:t>
      </w:r>
      <w:r>
        <w:rPr>
          <w:bCs/>
        </w:rPr>
        <w:t>rnice Slovenije, OZ Koroška na ..</w:t>
      </w:r>
      <w:r w:rsidRPr="00BC43ED">
        <w:rPr>
          <w:bCs/>
        </w:rPr>
        <w:t xml:space="preserve">. seji </w:t>
      </w:r>
      <w:r>
        <w:rPr>
          <w:bCs/>
        </w:rPr>
        <w:t>dne, ….</w:t>
      </w:r>
      <w:r w:rsidRPr="00BC43ED">
        <w:rPr>
          <w:bCs/>
        </w:rPr>
        <w:t xml:space="preserve"> sprejeli</w:t>
      </w:r>
      <w:r>
        <w:rPr>
          <w:bCs/>
        </w:rPr>
        <w:t xml:space="preserve"> naslednji</w:t>
      </w:r>
    </w:p>
    <w:p w:rsidR="006D4918" w:rsidRDefault="006D4918" w:rsidP="00B14DE7">
      <w:pPr>
        <w:jc w:val="center"/>
        <w:rPr>
          <w:b/>
          <w:bCs/>
        </w:rPr>
      </w:pPr>
      <w:r>
        <w:rPr>
          <w:b/>
          <w:bCs/>
        </w:rPr>
        <w:t xml:space="preserve">SKLEP O REDNI LIKVIDACIJI JAVNEGA ZAVODA </w:t>
      </w:r>
    </w:p>
    <w:p w:rsidR="006D4918" w:rsidRDefault="006D4918" w:rsidP="00B14DE7">
      <w:pPr>
        <w:jc w:val="center"/>
        <w:rPr>
          <w:b/>
          <w:bCs/>
        </w:rPr>
      </w:pPr>
      <w:r>
        <w:rPr>
          <w:b/>
          <w:bCs/>
        </w:rPr>
        <w:t>“Javni zavod Koroško višje in visokošolsko središče”</w:t>
      </w:r>
    </w:p>
    <w:p w:rsidR="006D4918" w:rsidRPr="002009B0" w:rsidRDefault="006D4918" w:rsidP="002009B0">
      <w:pPr>
        <w:pStyle w:val="Default"/>
        <w:ind w:left="720"/>
        <w:rPr>
          <w:rFonts w:ascii="Calibri" w:hAnsi="Calibri"/>
          <w:sz w:val="22"/>
          <w:szCs w:val="22"/>
        </w:rPr>
      </w:pPr>
    </w:p>
    <w:p w:rsidR="006D4918" w:rsidRPr="002009B0" w:rsidRDefault="006D4918" w:rsidP="008C36A1">
      <w:pPr>
        <w:pStyle w:val="Default"/>
        <w:numPr>
          <w:ilvl w:val="0"/>
          <w:numId w:val="1"/>
        </w:numPr>
        <w:ind w:left="426"/>
        <w:jc w:val="center"/>
        <w:rPr>
          <w:rFonts w:ascii="Calibri" w:hAnsi="Calibri"/>
          <w:sz w:val="22"/>
          <w:szCs w:val="22"/>
        </w:rPr>
      </w:pPr>
      <w:r w:rsidRPr="002009B0">
        <w:rPr>
          <w:rFonts w:ascii="Calibri" w:hAnsi="Calibri"/>
          <w:bCs/>
          <w:sz w:val="22"/>
          <w:szCs w:val="22"/>
        </w:rPr>
        <w:t>člen</w:t>
      </w:r>
    </w:p>
    <w:p w:rsidR="006D4918" w:rsidRPr="00F57ED8" w:rsidRDefault="006D4918" w:rsidP="00754DF0">
      <w:pPr>
        <w:spacing w:after="0"/>
        <w:jc w:val="both"/>
        <w:rPr>
          <w:b/>
          <w:bCs/>
        </w:rPr>
      </w:pPr>
    </w:p>
    <w:p w:rsidR="006D4918" w:rsidRDefault="006D4918" w:rsidP="00F84A46">
      <w:pPr>
        <w:pStyle w:val="Default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Občinski sveti občin ustanoviteljic in upravni odbor Gospodarske zbornice Slovenije, OZ Koroška sklenejo, da j</w:t>
      </w:r>
      <w:r w:rsidRPr="00F84A46">
        <w:rPr>
          <w:rFonts w:ascii="Calibri" w:hAnsi="Calibri"/>
          <w:bCs/>
          <w:sz w:val="22"/>
          <w:szCs w:val="22"/>
        </w:rPr>
        <w:t xml:space="preserve">avni zavod JAVNI ZAVOD KOROŠKO VIŠJE IN VISOKOŠOLSKO SREDIŠČE, Pod Gradom 4, 2380 Slovenj Gradec, matična številka: 1954105000, </w:t>
      </w:r>
      <w:r>
        <w:rPr>
          <w:rFonts w:ascii="Calibri" w:hAnsi="Calibri"/>
          <w:bCs/>
          <w:sz w:val="22"/>
          <w:szCs w:val="22"/>
        </w:rPr>
        <w:t>začne postopek</w:t>
      </w:r>
      <w:r w:rsidRPr="00F84A46">
        <w:rPr>
          <w:rFonts w:ascii="Calibri" w:hAnsi="Calibri"/>
          <w:bCs/>
          <w:sz w:val="22"/>
          <w:szCs w:val="22"/>
        </w:rPr>
        <w:t xml:space="preserve"> redne likvidacije</w:t>
      </w:r>
      <w:r>
        <w:rPr>
          <w:rFonts w:ascii="Calibri" w:hAnsi="Calibri"/>
          <w:bCs/>
          <w:sz w:val="22"/>
          <w:szCs w:val="22"/>
        </w:rPr>
        <w:t xml:space="preserve"> javnega zavoda</w:t>
      </w:r>
      <w:r w:rsidRPr="00F84A46">
        <w:rPr>
          <w:rFonts w:ascii="Calibri" w:hAnsi="Calibri"/>
          <w:bCs/>
          <w:sz w:val="22"/>
          <w:szCs w:val="22"/>
        </w:rPr>
        <w:t xml:space="preserve">, </w:t>
      </w:r>
      <w:r>
        <w:rPr>
          <w:rFonts w:ascii="Calibri" w:hAnsi="Calibri"/>
          <w:bCs/>
          <w:sz w:val="22"/>
          <w:szCs w:val="22"/>
        </w:rPr>
        <w:t>ker so prenehale potrebe</w:t>
      </w:r>
      <w:r w:rsidRPr="00F84A46">
        <w:rPr>
          <w:rFonts w:ascii="Calibri" w:hAnsi="Calibri"/>
          <w:bCs/>
          <w:sz w:val="22"/>
          <w:szCs w:val="22"/>
        </w:rPr>
        <w:t xml:space="preserve"> za opravljanje dejavnosti, za katero je bil zavod registriran. Prav tako niso več podani ekonomski in drugi pogoji za nadaljevanje dejavnosti javnega zavoda.</w:t>
      </w:r>
    </w:p>
    <w:p w:rsidR="006D4918" w:rsidRDefault="006D4918" w:rsidP="00F84A46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</w:p>
    <w:p w:rsidR="006D4918" w:rsidRPr="002009B0" w:rsidRDefault="006D4918" w:rsidP="008C36A1">
      <w:pPr>
        <w:pStyle w:val="Default"/>
        <w:numPr>
          <w:ilvl w:val="0"/>
          <w:numId w:val="1"/>
        </w:numPr>
        <w:ind w:left="426"/>
        <w:jc w:val="center"/>
        <w:rPr>
          <w:rFonts w:ascii="Calibri" w:hAnsi="Calibri"/>
          <w:bCs/>
          <w:sz w:val="22"/>
          <w:szCs w:val="22"/>
        </w:rPr>
      </w:pPr>
      <w:r w:rsidRPr="002009B0">
        <w:rPr>
          <w:rFonts w:ascii="Calibri" w:hAnsi="Calibri"/>
          <w:bCs/>
          <w:sz w:val="22"/>
          <w:szCs w:val="22"/>
        </w:rPr>
        <w:t>člen</w:t>
      </w:r>
    </w:p>
    <w:p w:rsidR="006D4918" w:rsidRDefault="006D4918" w:rsidP="00F57ED8">
      <w:pPr>
        <w:pStyle w:val="Default"/>
        <w:jc w:val="both"/>
        <w:rPr>
          <w:rFonts w:ascii="Calibri" w:hAnsi="Calibri"/>
          <w:sz w:val="22"/>
          <w:szCs w:val="22"/>
        </w:rPr>
      </w:pPr>
    </w:p>
    <w:p w:rsidR="006D4918" w:rsidRPr="00F57ED8" w:rsidRDefault="006D4918" w:rsidP="00926651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Firma j</w:t>
      </w:r>
      <w:r w:rsidRPr="00F57ED8">
        <w:rPr>
          <w:rFonts w:ascii="Calibri" w:hAnsi="Calibri"/>
          <w:sz w:val="22"/>
          <w:szCs w:val="22"/>
        </w:rPr>
        <w:t xml:space="preserve">avnega zavoda se spremeni tako, da se ji doda pristavek »v likvidaciji«, in se glasi: </w:t>
      </w:r>
    </w:p>
    <w:p w:rsidR="006D4918" w:rsidRPr="00F57ED8" w:rsidRDefault="006D4918" w:rsidP="00926651">
      <w:pPr>
        <w:pStyle w:val="Default"/>
        <w:jc w:val="both"/>
        <w:rPr>
          <w:rFonts w:ascii="Calibri" w:hAnsi="Calibri"/>
          <w:sz w:val="22"/>
          <w:szCs w:val="22"/>
        </w:rPr>
      </w:pPr>
      <w:r w:rsidRPr="00116C22">
        <w:rPr>
          <w:rFonts w:ascii="Calibri" w:hAnsi="Calibri"/>
          <w:sz w:val="22"/>
          <w:szCs w:val="22"/>
        </w:rPr>
        <w:t>JAVNI ZAVOD KOROŠKO VIŠJE IN VISOKOŠOLSKO SREDIŠČE</w:t>
      </w:r>
      <w:r>
        <w:rPr>
          <w:rFonts w:ascii="Calibri" w:hAnsi="Calibri"/>
          <w:sz w:val="22"/>
          <w:szCs w:val="22"/>
        </w:rPr>
        <w:t xml:space="preserve"> - v likvidaciji.</w:t>
      </w:r>
    </w:p>
    <w:p w:rsidR="006D4918" w:rsidRDefault="006D4918" w:rsidP="0041729A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6D4918" w:rsidRPr="002009B0" w:rsidRDefault="006D4918" w:rsidP="008C36A1">
      <w:pPr>
        <w:pStyle w:val="Default"/>
        <w:numPr>
          <w:ilvl w:val="0"/>
          <w:numId w:val="1"/>
        </w:numPr>
        <w:ind w:left="426"/>
        <w:jc w:val="center"/>
        <w:rPr>
          <w:rFonts w:ascii="Calibri" w:hAnsi="Calibri"/>
          <w:bCs/>
          <w:sz w:val="22"/>
          <w:szCs w:val="22"/>
        </w:rPr>
      </w:pPr>
      <w:r w:rsidRPr="002009B0">
        <w:rPr>
          <w:rFonts w:ascii="Calibri" w:hAnsi="Calibri"/>
          <w:bCs/>
          <w:sz w:val="22"/>
          <w:szCs w:val="22"/>
        </w:rPr>
        <w:t>člen</w:t>
      </w:r>
    </w:p>
    <w:p w:rsidR="006D4918" w:rsidRPr="00926651" w:rsidRDefault="006D4918" w:rsidP="00F57ED8">
      <w:pPr>
        <w:pStyle w:val="Default"/>
        <w:jc w:val="both"/>
        <w:rPr>
          <w:rFonts w:ascii="Calibri" w:hAnsi="Calibri"/>
          <w:b/>
          <w:sz w:val="22"/>
          <w:szCs w:val="22"/>
        </w:rPr>
      </w:pPr>
    </w:p>
    <w:p w:rsidR="006D4918" w:rsidRPr="00F57ED8" w:rsidRDefault="006D4918" w:rsidP="00F84A46">
      <w:pPr>
        <w:pStyle w:val="Default"/>
        <w:jc w:val="both"/>
        <w:rPr>
          <w:rFonts w:ascii="Calibri" w:hAnsi="Calibri"/>
          <w:sz w:val="22"/>
          <w:szCs w:val="22"/>
        </w:rPr>
      </w:pPr>
      <w:r w:rsidRPr="00500071">
        <w:rPr>
          <w:rFonts w:ascii="Calibri" w:hAnsi="Calibri"/>
          <w:sz w:val="22"/>
          <w:szCs w:val="22"/>
        </w:rPr>
        <w:t>Občinski svet</w:t>
      </w:r>
      <w:r>
        <w:rPr>
          <w:rFonts w:ascii="Calibri" w:hAnsi="Calibri"/>
          <w:sz w:val="22"/>
          <w:szCs w:val="22"/>
        </w:rPr>
        <w:t>i</w:t>
      </w:r>
      <w:r w:rsidRPr="0050007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občin ustanoviteljic in </w:t>
      </w:r>
      <w:r w:rsidRPr="0050007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upravni odbor Gospodarske zbornice Slovenije, OZ Koroška</w:t>
      </w:r>
      <w:r w:rsidRPr="00500071">
        <w:rPr>
          <w:rFonts w:ascii="Calibri" w:hAnsi="Calibri"/>
          <w:sz w:val="22"/>
          <w:szCs w:val="22"/>
        </w:rPr>
        <w:t xml:space="preserve"> pooblašča</w:t>
      </w:r>
      <w:r>
        <w:rPr>
          <w:rFonts w:ascii="Calibri" w:hAnsi="Calibri"/>
          <w:sz w:val="22"/>
          <w:szCs w:val="22"/>
        </w:rPr>
        <w:t xml:space="preserve">jo dr. Silvo Roncelli Vaupot, </w:t>
      </w:r>
      <w:r w:rsidRPr="00BE60F2">
        <w:rPr>
          <w:rFonts w:ascii="Calibri" w:hAnsi="Calibri"/>
          <w:sz w:val="22"/>
          <w:szCs w:val="22"/>
        </w:rPr>
        <w:t>Ronkova ulica 34, 2380 Slovenj Grade</w:t>
      </w:r>
      <w:r>
        <w:rPr>
          <w:rFonts w:ascii="Calibri" w:hAnsi="Calibri"/>
          <w:sz w:val="22"/>
          <w:szCs w:val="22"/>
        </w:rPr>
        <w:t xml:space="preserve">c, da pri pristojnem sodišču </w:t>
      </w:r>
      <w:r w:rsidRPr="00500071">
        <w:rPr>
          <w:rFonts w:ascii="Calibri" w:hAnsi="Calibri"/>
          <w:sz w:val="22"/>
          <w:szCs w:val="22"/>
        </w:rPr>
        <w:t>oziroma u</w:t>
      </w:r>
      <w:r>
        <w:rPr>
          <w:rFonts w:ascii="Calibri" w:hAnsi="Calibri"/>
          <w:sz w:val="22"/>
          <w:szCs w:val="22"/>
        </w:rPr>
        <w:t xml:space="preserve">streznem organu </w:t>
      </w:r>
      <w:r w:rsidRPr="00500071">
        <w:rPr>
          <w:rFonts w:ascii="Calibri" w:hAnsi="Calibri"/>
          <w:sz w:val="22"/>
          <w:szCs w:val="22"/>
        </w:rPr>
        <w:t>vloži predlog za začetek postopka</w:t>
      </w:r>
      <w:r>
        <w:rPr>
          <w:rFonts w:ascii="Calibri" w:hAnsi="Calibri"/>
          <w:sz w:val="22"/>
          <w:szCs w:val="22"/>
        </w:rPr>
        <w:t xml:space="preserve"> redne </w:t>
      </w:r>
      <w:r w:rsidRPr="00500071">
        <w:rPr>
          <w:rFonts w:ascii="Calibri" w:hAnsi="Calibri"/>
          <w:sz w:val="22"/>
          <w:szCs w:val="22"/>
        </w:rPr>
        <w:t>likvidacije</w:t>
      </w:r>
      <w:r>
        <w:rPr>
          <w:rFonts w:ascii="Calibri" w:hAnsi="Calibri"/>
          <w:sz w:val="22"/>
          <w:szCs w:val="22"/>
        </w:rPr>
        <w:t xml:space="preserve"> javnega zavoda </w:t>
      </w:r>
      <w:r w:rsidRPr="00500071">
        <w:rPr>
          <w:rFonts w:ascii="Calibri" w:hAnsi="Calibri"/>
          <w:sz w:val="22"/>
          <w:szCs w:val="22"/>
        </w:rPr>
        <w:t>JAVNI ZAVOD KOROŠKO VIŠJE IN VISOKOŠOLSKO SREDIŠČE</w:t>
      </w:r>
      <w:r>
        <w:rPr>
          <w:rFonts w:ascii="Calibri" w:hAnsi="Calibri"/>
          <w:sz w:val="22"/>
          <w:szCs w:val="22"/>
        </w:rPr>
        <w:t xml:space="preserve">. Imenovana je prav tako pooblaščena za sprejem vseh </w:t>
      </w:r>
      <w:r w:rsidRPr="00F84A46">
        <w:rPr>
          <w:rFonts w:ascii="Calibri" w:hAnsi="Calibri"/>
          <w:sz w:val="22"/>
          <w:szCs w:val="22"/>
        </w:rPr>
        <w:t xml:space="preserve">listin, ki se nanašajo na postopek </w:t>
      </w:r>
      <w:r>
        <w:rPr>
          <w:rFonts w:ascii="Calibri" w:hAnsi="Calibri"/>
          <w:sz w:val="22"/>
          <w:szCs w:val="22"/>
        </w:rPr>
        <w:t xml:space="preserve">redne </w:t>
      </w:r>
      <w:r w:rsidRPr="00F84A46">
        <w:rPr>
          <w:rFonts w:ascii="Calibri" w:hAnsi="Calibri"/>
          <w:sz w:val="22"/>
          <w:szCs w:val="22"/>
        </w:rPr>
        <w:t>likvidacije, ter za sprejem in podpi</w:t>
      </w:r>
      <w:r>
        <w:rPr>
          <w:rFonts w:ascii="Calibri" w:hAnsi="Calibri"/>
          <w:sz w:val="22"/>
          <w:szCs w:val="22"/>
        </w:rPr>
        <w:t xml:space="preserve">s sklepa o sprejetju poročila o </w:t>
      </w:r>
      <w:r w:rsidRPr="00F84A46">
        <w:rPr>
          <w:rFonts w:ascii="Calibri" w:hAnsi="Calibri"/>
          <w:sz w:val="22"/>
          <w:szCs w:val="22"/>
        </w:rPr>
        <w:t>poteku in zaključku likvidacijskega postopka in sprejetju predloga</w:t>
      </w:r>
      <w:r>
        <w:rPr>
          <w:rFonts w:ascii="Calibri" w:hAnsi="Calibri"/>
          <w:sz w:val="22"/>
          <w:szCs w:val="22"/>
        </w:rPr>
        <w:t xml:space="preserve"> za razdelitev premoženja ter o </w:t>
      </w:r>
      <w:r w:rsidRPr="00F84A46">
        <w:rPr>
          <w:rFonts w:ascii="Calibri" w:hAnsi="Calibri"/>
          <w:sz w:val="22"/>
          <w:szCs w:val="22"/>
        </w:rPr>
        <w:t>končni razdelitvi premoženja javnega zavoda.</w:t>
      </w:r>
    </w:p>
    <w:p w:rsidR="006D4918" w:rsidRDefault="006D4918" w:rsidP="00BF2C8B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</w:p>
    <w:p w:rsidR="006D4918" w:rsidRPr="002009B0" w:rsidRDefault="006D4918" w:rsidP="008C36A1">
      <w:pPr>
        <w:pStyle w:val="Default"/>
        <w:numPr>
          <w:ilvl w:val="0"/>
          <w:numId w:val="1"/>
        </w:numPr>
        <w:ind w:left="426"/>
        <w:jc w:val="center"/>
        <w:rPr>
          <w:rFonts w:ascii="Calibri" w:hAnsi="Calibri"/>
          <w:bCs/>
          <w:sz w:val="22"/>
          <w:szCs w:val="22"/>
        </w:rPr>
      </w:pPr>
      <w:r w:rsidRPr="002009B0">
        <w:rPr>
          <w:rFonts w:ascii="Calibri" w:hAnsi="Calibri"/>
          <w:bCs/>
          <w:sz w:val="22"/>
          <w:szCs w:val="22"/>
        </w:rPr>
        <w:t>člen</w:t>
      </w:r>
    </w:p>
    <w:p w:rsidR="006D4918" w:rsidRDefault="006D4918" w:rsidP="00B626BB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6D4918" w:rsidRPr="00B626BB" w:rsidRDefault="006D4918" w:rsidP="00781648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B626BB">
        <w:rPr>
          <w:rFonts w:ascii="Calibri" w:hAnsi="Calibri"/>
          <w:bCs/>
          <w:sz w:val="22"/>
          <w:szCs w:val="22"/>
        </w:rPr>
        <w:t>Odlok o prenehanju javnega zavoda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2009B0">
        <w:rPr>
          <w:rFonts w:ascii="Calibri" w:hAnsi="Calibri"/>
          <w:bCs/>
          <w:sz w:val="22"/>
          <w:szCs w:val="22"/>
        </w:rPr>
        <w:t>“Javni zavod Koroško višje in visokošolsko središče”</w:t>
      </w:r>
      <w:r w:rsidRPr="00B626BB">
        <w:rPr>
          <w:rFonts w:ascii="Calibri" w:hAnsi="Calibri"/>
          <w:bCs/>
          <w:sz w:val="22"/>
          <w:szCs w:val="22"/>
        </w:rPr>
        <w:t xml:space="preserve"> in </w:t>
      </w:r>
      <w:r>
        <w:rPr>
          <w:rFonts w:ascii="Calibri" w:hAnsi="Calibri"/>
          <w:bCs/>
          <w:sz w:val="22"/>
          <w:szCs w:val="22"/>
        </w:rPr>
        <w:t xml:space="preserve">ta sklep se pošljeta </w:t>
      </w:r>
      <w:r w:rsidRPr="00B626BB">
        <w:rPr>
          <w:rFonts w:ascii="Calibri" w:hAnsi="Calibri"/>
          <w:bCs/>
          <w:sz w:val="22"/>
          <w:szCs w:val="22"/>
        </w:rPr>
        <w:t>Okrožnemu sodišču v Slovenj Gradcu</w:t>
      </w:r>
      <w:r>
        <w:rPr>
          <w:rFonts w:ascii="Calibri" w:hAnsi="Calibri"/>
          <w:bCs/>
          <w:sz w:val="22"/>
          <w:szCs w:val="22"/>
        </w:rPr>
        <w:t>,</w:t>
      </w:r>
      <w:r w:rsidRPr="00B626BB">
        <w:rPr>
          <w:rFonts w:ascii="Calibri" w:hAnsi="Calibri"/>
          <w:bCs/>
          <w:sz w:val="22"/>
          <w:szCs w:val="22"/>
        </w:rPr>
        <w:t xml:space="preserve"> zaradi vpisa o začetku postopka </w:t>
      </w:r>
      <w:r>
        <w:rPr>
          <w:rFonts w:ascii="Calibri" w:hAnsi="Calibri"/>
          <w:bCs/>
          <w:sz w:val="22"/>
          <w:szCs w:val="22"/>
        </w:rPr>
        <w:t xml:space="preserve">redne </w:t>
      </w:r>
      <w:r w:rsidRPr="00B626BB">
        <w:rPr>
          <w:rFonts w:ascii="Calibri" w:hAnsi="Calibri"/>
          <w:bCs/>
          <w:sz w:val="22"/>
          <w:szCs w:val="22"/>
        </w:rPr>
        <w:t>likvidacije v sodni register.</w:t>
      </w:r>
    </w:p>
    <w:p w:rsidR="006D4918" w:rsidRDefault="006D4918" w:rsidP="00781648">
      <w:pPr>
        <w:pStyle w:val="Default"/>
        <w:jc w:val="both"/>
        <w:rPr>
          <w:rFonts w:ascii="Calibri" w:hAnsi="Calibri"/>
          <w:bCs/>
          <w:sz w:val="22"/>
          <w:szCs w:val="22"/>
        </w:rPr>
      </w:pPr>
    </w:p>
    <w:p w:rsidR="006D4918" w:rsidRPr="00B626BB" w:rsidRDefault="006D4918" w:rsidP="00781648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B626BB">
        <w:rPr>
          <w:rFonts w:ascii="Calibri" w:hAnsi="Calibri"/>
          <w:bCs/>
          <w:sz w:val="22"/>
          <w:szCs w:val="22"/>
        </w:rPr>
        <w:t xml:space="preserve">Postopek </w:t>
      </w:r>
      <w:r>
        <w:rPr>
          <w:rFonts w:ascii="Calibri" w:hAnsi="Calibri"/>
          <w:bCs/>
          <w:sz w:val="22"/>
          <w:szCs w:val="22"/>
        </w:rPr>
        <w:t xml:space="preserve">redne </w:t>
      </w:r>
      <w:r w:rsidRPr="00B626BB">
        <w:rPr>
          <w:rFonts w:ascii="Calibri" w:hAnsi="Calibri"/>
          <w:bCs/>
          <w:sz w:val="22"/>
          <w:szCs w:val="22"/>
        </w:rPr>
        <w:t>likvidacije se opravi po vpisu v sodni register</w:t>
      </w:r>
      <w:r>
        <w:rPr>
          <w:rFonts w:ascii="Calibri" w:hAnsi="Calibri"/>
          <w:bCs/>
          <w:sz w:val="22"/>
          <w:szCs w:val="22"/>
        </w:rPr>
        <w:t>.</w:t>
      </w:r>
    </w:p>
    <w:p w:rsidR="006D4918" w:rsidRDefault="006D4918" w:rsidP="00BF2C8B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</w:p>
    <w:p w:rsidR="006D4918" w:rsidRPr="002009B0" w:rsidRDefault="006D4918" w:rsidP="008C36A1">
      <w:pPr>
        <w:pStyle w:val="Default"/>
        <w:numPr>
          <w:ilvl w:val="0"/>
          <w:numId w:val="1"/>
        </w:numPr>
        <w:ind w:left="426"/>
        <w:jc w:val="center"/>
        <w:rPr>
          <w:rFonts w:ascii="Calibri" w:hAnsi="Calibri"/>
          <w:bCs/>
          <w:sz w:val="22"/>
          <w:szCs w:val="22"/>
        </w:rPr>
      </w:pPr>
      <w:r w:rsidRPr="002009B0">
        <w:rPr>
          <w:rFonts w:ascii="Calibri" w:hAnsi="Calibri"/>
          <w:bCs/>
          <w:sz w:val="22"/>
          <w:szCs w:val="22"/>
        </w:rPr>
        <w:t>člen</w:t>
      </w:r>
    </w:p>
    <w:p w:rsidR="006D4918" w:rsidRDefault="006D4918" w:rsidP="0041729A">
      <w:pPr>
        <w:pStyle w:val="Default"/>
        <w:rPr>
          <w:rFonts w:ascii="Calibri" w:hAnsi="Calibri"/>
          <w:bCs/>
          <w:sz w:val="22"/>
          <w:szCs w:val="22"/>
        </w:rPr>
      </w:pPr>
    </w:p>
    <w:p w:rsidR="006D4918" w:rsidRDefault="006D4918" w:rsidP="002009B0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500071">
        <w:rPr>
          <w:rFonts w:ascii="Calibri" w:hAnsi="Calibri"/>
          <w:sz w:val="22"/>
          <w:szCs w:val="22"/>
        </w:rPr>
        <w:t>Občinski svet</w:t>
      </w:r>
      <w:r>
        <w:rPr>
          <w:rFonts w:ascii="Calibri" w:hAnsi="Calibri"/>
          <w:sz w:val="22"/>
          <w:szCs w:val="22"/>
        </w:rPr>
        <w:t>i</w:t>
      </w:r>
      <w:r w:rsidRPr="0050007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občin ustanoviteljic in </w:t>
      </w:r>
      <w:r>
        <w:rPr>
          <w:rFonts w:ascii="Calibri" w:hAnsi="Calibri"/>
          <w:bCs/>
          <w:sz w:val="22"/>
          <w:szCs w:val="22"/>
        </w:rPr>
        <w:t>upravni odbor Gospodarske zbornice Slovenije, OZ Koroška</w:t>
      </w:r>
      <w:r w:rsidRPr="0041729A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>za likvidacijsko</w:t>
      </w:r>
      <w:r w:rsidRPr="0041729A">
        <w:rPr>
          <w:rFonts w:ascii="Calibri" w:hAnsi="Calibri"/>
          <w:bCs/>
          <w:sz w:val="22"/>
          <w:szCs w:val="22"/>
        </w:rPr>
        <w:t xml:space="preserve"> upravitel</w:t>
      </w:r>
      <w:r>
        <w:rPr>
          <w:rFonts w:ascii="Calibri" w:hAnsi="Calibri"/>
          <w:bCs/>
          <w:sz w:val="22"/>
          <w:szCs w:val="22"/>
        </w:rPr>
        <w:t>jico</w:t>
      </w:r>
      <w:r w:rsidRPr="0041729A">
        <w:rPr>
          <w:rFonts w:ascii="Calibri" w:hAnsi="Calibri"/>
          <w:bCs/>
          <w:sz w:val="22"/>
          <w:szCs w:val="22"/>
        </w:rPr>
        <w:t xml:space="preserve"> imenuje</w:t>
      </w:r>
      <w:r>
        <w:rPr>
          <w:rFonts w:ascii="Calibri" w:hAnsi="Calibri"/>
          <w:bCs/>
          <w:sz w:val="22"/>
          <w:szCs w:val="22"/>
        </w:rPr>
        <w:t>jo</w:t>
      </w:r>
      <w:r w:rsidRPr="0041729A">
        <w:rPr>
          <w:rFonts w:ascii="Calibri" w:hAnsi="Calibri"/>
          <w:bCs/>
          <w:sz w:val="22"/>
          <w:szCs w:val="22"/>
        </w:rPr>
        <w:t xml:space="preserve"> dr. Silvo Roncelli Vaupot, Ronkova ulica 34, 2380 Slovenj Gradec</w:t>
      </w:r>
      <w:r>
        <w:rPr>
          <w:rFonts w:ascii="Calibri" w:hAnsi="Calibri"/>
          <w:bCs/>
          <w:sz w:val="22"/>
          <w:szCs w:val="22"/>
        </w:rPr>
        <w:t>.</w:t>
      </w:r>
    </w:p>
    <w:p w:rsidR="006D4918" w:rsidRDefault="006D4918" w:rsidP="0041729A">
      <w:pPr>
        <w:pStyle w:val="Default"/>
        <w:rPr>
          <w:rFonts w:ascii="Calibri" w:hAnsi="Calibri"/>
          <w:bCs/>
          <w:sz w:val="22"/>
          <w:szCs w:val="22"/>
        </w:rPr>
      </w:pPr>
    </w:p>
    <w:p w:rsidR="006D4918" w:rsidRDefault="006D4918" w:rsidP="0041729A">
      <w:pPr>
        <w:pStyle w:val="Default"/>
        <w:jc w:val="both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Likvidacijska </w:t>
      </w:r>
      <w:r w:rsidRPr="0041729A">
        <w:rPr>
          <w:rFonts w:ascii="Calibri" w:hAnsi="Calibri"/>
          <w:bCs/>
          <w:sz w:val="22"/>
          <w:szCs w:val="22"/>
        </w:rPr>
        <w:t>upravitelj</w:t>
      </w:r>
      <w:r>
        <w:rPr>
          <w:rFonts w:ascii="Calibri" w:hAnsi="Calibri"/>
          <w:bCs/>
          <w:sz w:val="22"/>
          <w:szCs w:val="22"/>
        </w:rPr>
        <w:t>ica je dolž</w:t>
      </w:r>
      <w:r w:rsidRPr="0041729A">
        <w:rPr>
          <w:rFonts w:ascii="Calibri" w:hAnsi="Calibri"/>
          <w:bCs/>
          <w:sz w:val="22"/>
          <w:szCs w:val="22"/>
        </w:rPr>
        <w:t>n</w:t>
      </w:r>
      <w:r>
        <w:rPr>
          <w:rFonts w:ascii="Calibri" w:hAnsi="Calibri"/>
          <w:bCs/>
          <w:sz w:val="22"/>
          <w:szCs w:val="22"/>
        </w:rPr>
        <w:t>a</w:t>
      </w:r>
      <w:r w:rsidRPr="0041729A">
        <w:rPr>
          <w:rFonts w:ascii="Calibri" w:hAnsi="Calibri"/>
          <w:bCs/>
          <w:sz w:val="22"/>
          <w:szCs w:val="22"/>
        </w:rPr>
        <w:t xml:space="preserve"> vse naloge opravljati vestno, v skladu</w:t>
      </w:r>
      <w:r>
        <w:rPr>
          <w:rFonts w:ascii="Calibri" w:hAnsi="Calibri"/>
          <w:bCs/>
          <w:sz w:val="22"/>
          <w:szCs w:val="22"/>
        </w:rPr>
        <w:t xml:space="preserve"> z določili 412. člena ZGD-1, </w:t>
      </w:r>
      <w:r w:rsidRPr="0041729A">
        <w:rPr>
          <w:rFonts w:ascii="Calibri" w:hAnsi="Calibri"/>
          <w:bCs/>
          <w:sz w:val="22"/>
          <w:szCs w:val="22"/>
        </w:rPr>
        <w:t>pri čemer lahko za izvršitev posameznih nalog pooblasti tudi tretje osebe, za izbiro in delo katerih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41729A">
        <w:rPr>
          <w:rFonts w:ascii="Calibri" w:hAnsi="Calibri"/>
          <w:bCs/>
          <w:sz w:val="22"/>
          <w:szCs w:val="22"/>
        </w:rPr>
        <w:t xml:space="preserve">jamči kot dober </w:t>
      </w:r>
      <w:r>
        <w:rPr>
          <w:rFonts w:ascii="Calibri" w:hAnsi="Calibri"/>
          <w:bCs/>
          <w:sz w:val="22"/>
          <w:szCs w:val="22"/>
        </w:rPr>
        <w:t>gospodarstvenik. Likvidacijski upraviteljici</w:t>
      </w:r>
      <w:r w:rsidRPr="0041729A">
        <w:rPr>
          <w:rFonts w:ascii="Calibri" w:hAnsi="Calibri"/>
          <w:bCs/>
          <w:sz w:val="22"/>
          <w:szCs w:val="22"/>
        </w:rPr>
        <w:t xml:space="preserve"> se nalaga, da takoj po vpisu </w:t>
      </w:r>
      <w:r w:rsidRPr="00B626BB">
        <w:rPr>
          <w:rFonts w:ascii="Calibri" w:hAnsi="Calibri"/>
          <w:bCs/>
          <w:sz w:val="22"/>
          <w:szCs w:val="22"/>
        </w:rPr>
        <w:t>Odlok</w:t>
      </w:r>
      <w:r>
        <w:rPr>
          <w:rFonts w:ascii="Calibri" w:hAnsi="Calibri"/>
          <w:bCs/>
          <w:sz w:val="22"/>
          <w:szCs w:val="22"/>
        </w:rPr>
        <w:t>a</w:t>
      </w:r>
      <w:r w:rsidRPr="00B626BB">
        <w:rPr>
          <w:rFonts w:ascii="Calibri" w:hAnsi="Calibri"/>
          <w:bCs/>
          <w:sz w:val="22"/>
          <w:szCs w:val="22"/>
        </w:rPr>
        <w:t xml:space="preserve"> o prenehanju javnega zavoda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2009B0">
        <w:rPr>
          <w:rFonts w:ascii="Calibri" w:hAnsi="Calibri"/>
          <w:bCs/>
          <w:sz w:val="22"/>
          <w:szCs w:val="22"/>
        </w:rPr>
        <w:t>“Javni zavod Koroško višje in visokošolsko središče”</w:t>
      </w:r>
      <w:r w:rsidRPr="00B626BB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41729A">
        <w:rPr>
          <w:rFonts w:ascii="Calibri" w:hAnsi="Calibri"/>
          <w:bCs/>
          <w:sz w:val="22"/>
          <w:szCs w:val="22"/>
        </w:rPr>
        <w:t xml:space="preserve">in </w:t>
      </w:r>
      <w:r>
        <w:rPr>
          <w:rFonts w:ascii="Calibri" w:hAnsi="Calibri"/>
          <w:bCs/>
          <w:sz w:val="22"/>
          <w:szCs w:val="22"/>
        </w:rPr>
        <w:t xml:space="preserve">tega </w:t>
      </w:r>
      <w:r w:rsidRPr="0041729A">
        <w:rPr>
          <w:rFonts w:ascii="Calibri" w:hAnsi="Calibri"/>
          <w:bCs/>
          <w:sz w:val="22"/>
          <w:szCs w:val="22"/>
        </w:rPr>
        <w:t>sklepa v sodni register odpove vse pogodbe o poslovnem sodelovanju, katerih pogodbenik je javni</w:t>
      </w:r>
      <w:r>
        <w:rPr>
          <w:rFonts w:ascii="Calibri" w:hAnsi="Calibri"/>
          <w:bCs/>
          <w:sz w:val="22"/>
          <w:szCs w:val="22"/>
        </w:rPr>
        <w:t xml:space="preserve"> </w:t>
      </w:r>
      <w:r w:rsidRPr="0041729A">
        <w:rPr>
          <w:rFonts w:ascii="Calibri" w:hAnsi="Calibri"/>
          <w:bCs/>
          <w:sz w:val="22"/>
          <w:szCs w:val="22"/>
        </w:rPr>
        <w:t>zavod, in vse pogodbe o zaposlit</w:t>
      </w:r>
      <w:r>
        <w:rPr>
          <w:rFonts w:ascii="Calibri" w:hAnsi="Calibri"/>
          <w:bCs/>
          <w:sz w:val="22"/>
          <w:szCs w:val="22"/>
        </w:rPr>
        <w:t xml:space="preserve">vi, v katerih javni zavod nastopa kot </w:t>
      </w:r>
      <w:r w:rsidRPr="0041729A">
        <w:rPr>
          <w:rFonts w:ascii="Calibri" w:hAnsi="Calibri"/>
          <w:bCs/>
          <w:sz w:val="22"/>
          <w:szCs w:val="22"/>
        </w:rPr>
        <w:t>delodajalec.</w:t>
      </w:r>
    </w:p>
    <w:p w:rsidR="006D4918" w:rsidRDefault="006D4918" w:rsidP="0041729A">
      <w:pPr>
        <w:pStyle w:val="Default"/>
        <w:jc w:val="both"/>
        <w:rPr>
          <w:rFonts w:ascii="Calibri" w:hAnsi="Calibri"/>
          <w:bCs/>
          <w:sz w:val="22"/>
          <w:szCs w:val="22"/>
        </w:rPr>
      </w:pPr>
    </w:p>
    <w:p w:rsidR="006D4918" w:rsidRDefault="006D4918" w:rsidP="00B46CC9">
      <w:pPr>
        <w:pStyle w:val="Default"/>
        <w:jc w:val="both"/>
        <w:rPr>
          <w:rFonts w:ascii="Calibri" w:hAnsi="Calibri"/>
          <w:bCs/>
          <w:sz w:val="22"/>
          <w:szCs w:val="22"/>
        </w:rPr>
      </w:pPr>
      <w:r w:rsidRPr="00E92936">
        <w:rPr>
          <w:rFonts w:ascii="Calibri" w:hAnsi="Calibri"/>
          <w:bCs/>
          <w:sz w:val="22"/>
          <w:szCs w:val="22"/>
        </w:rPr>
        <w:t>Likvidacijska upraviteljica je upravičena do plačila za svoje delo. Ustanoviteljice določajo nadomestilo za delo likvidacijske upraviteljice v višini 2.500,00 EUR neto. Ustanoviteljice pooblaščajo predsednico sveta javnega zavoda, da z likvidacijsko upraviteljico podpiše pogodbo o vodenju postopka likvidacije s katero določi, da se 50% nadomestila izplača likvidacijski upraviteljici po končanem likvidacijskem postopku.</w:t>
      </w:r>
    </w:p>
    <w:p w:rsidR="006D4918" w:rsidRDefault="006D4918" w:rsidP="00B46CC9">
      <w:pPr>
        <w:pStyle w:val="Default"/>
        <w:jc w:val="both"/>
        <w:rPr>
          <w:b/>
          <w:bCs/>
        </w:rPr>
      </w:pPr>
    </w:p>
    <w:p w:rsidR="006D4918" w:rsidRPr="002009B0" w:rsidRDefault="006D4918" w:rsidP="0041729A">
      <w:pPr>
        <w:pStyle w:val="Default"/>
        <w:numPr>
          <w:ilvl w:val="0"/>
          <w:numId w:val="1"/>
        </w:numPr>
        <w:jc w:val="center"/>
        <w:rPr>
          <w:rFonts w:ascii="Calibri" w:hAnsi="Calibri"/>
          <w:bCs/>
          <w:sz w:val="22"/>
          <w:szCs w:val="22"/>
        </w:rPr>
      </w:pPr>
      <w:r w:rsidRPr="002009B0">
        <w:rPr>
          <w:rFonts w:ascii="Calibri" w:hAnsi="Calibri"/>
          <w:bCs/>
          <w:sz w:val="22"/>
          <w:szCs w:val="22"/>
        </w:rPr>
        <w:t>člen</w:t>
      </w:r>
    </w:p>
    <w:p w:rsidR="006D4918" w:rsidRPr="0041729A" w:rsidRDefault="006D4918" w:rsidP="0041729A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6D4918" w:rsidRPr="00F57ED8" w:rsidRDefault="006D4918" w:rsidP="00BE60F2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Upniki javnega zavoda lahko prijavijo svoje terjatve do javnega zavoda na poslovnem naslovu javnega zavoda </w:t>
      </w:r>
      <w:r w:rsidRPr="00F57ED8">
        <w:rPr>
          <w:rFonts w:ascii="Calibri" w:hAnsi="Calibri"/>
          <w:sz w:val="22"/>
          <w:szCs w:val="22"/>
        </w:rPr>
        <w:t>v roku 30</w:t>
      </w:r>
      <w:r>
        <w:rPr>
          <w:rFonts w:ascii="Calibri" w:hAnsi="Calibri"/>
          <w:sz w:val="22"/>
          <w:szCs w:val="22"/>
        </w:rPr>
        <w:t xml:space="preserve"> dni</w:t>
      </w:r>
      <w:r w:rsidRPr="00F57ED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od poziva na spletni</w:t>
      </w:r>
      <w:r w:rsidRPr="00F57ED8">
        <w:rPr>
          <w:rFonts w:ascii="Calibri" w:hAnsi="Calibri"/>
          <w:sz w:val="22"/>
          <w:szCs w:val="22"/>
        </w:rPr>
        <w:t xml:space="preserve"> strani Agencije Republike Slovenije za javnopravne evidence in storitve (AJPES)</w:t>
      </w:r>
      <w:r>
        <w:rPr>
          <w:rFonts w:ascii="Calibri" w:hAnsi="Calibri"/>
          <w:sz w:val="22"/>
          <w:szCs w:val="22"/>
        </w:rPr>
        <w:t>.</w:t>
      </w:r>
      <w:r w:rsidRPr="00F57ED8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Terjatve je potrebno pisno prijaviti s priporočeno pošto s pripisom: prijava terjatve. Upniki morajo k prijavi priložiti ustrezna dokazila </w:t>
      </w:r>
      <w:r w:rsidRPr="007A7C05">
        <w:rPr>
          <w:rFonts w:ascii="Calibri" w:hAnsi="Calibri"/>
          <w:sz w:val="22"/>
          <w:szCs w:val="22"/>
        </w:rPr>
        <w:t>o obstoju in višini terjatev</w:t>
      </w:r>
      <w:r>
        <w:rPr>
          <w:rFonts w:ascii="Calibri" w:hAnsi="Calibri"/>
          <w:sz w:val="22"/>
          <w:szCs w:val="22"/>
        </w:rPr>
        <w:t>.</w:t>
      </w:r>
    </w:p>
    <w:p w:rsidR="006D4918" w:rsidRDefault="006D4918" w:rsidP="0041729A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6D4918" w:rsidRPr="00EC46FB" w:rsidRDefault="006D4918" w:rsidP="0041729A">
      <w:pPr>
        <w:pStyle w:val="Default"/>
        <w:numPr>
          <w:ilvl w:val="0"/>
          <w:numId w:val="1"/>
        </w:numPr>
        <w:jc w:val="center"/>
        <w:rPr>
          <w:rFonts w:ascii="Calibri" w:hAnsi="Calibri"/>
          <w:bCs/>
          <w:sz w:val="22"/>
          <w:szCs w:val="22"/>
        </w:rPr>
      </w:pPr>
      <w:r w:rsidRPr="00EC46FB">
        <w:rPr>
          <w:rFonts w:ascii="Calibri" w:hAnsi="Calibri"/>
          <w:bCs/>
          <w:sz w:val="22"/>
          <w:szCs w:val="22"/>
        </w:rPr>
        <w:t>člen</w:t>
      </w:r>
    </w:p>
    <w:p w:rsidR="006D4918" w:rsidRDefault="006D4918" w:rsidP="001A32AE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6D4918" w:rsidRDefault="006D4918" w:rsidP="001A32AE">
      <w:pPr>
        <w:pStyle w:val="Defaul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Ob zaključku likvidacije preostanek premoženja javnega zavoda prevzamejo ustanoviteljice skladno z deleži, ki jih določa pogodba o medsebojnih pravicah, obveznostih in odgovornostih, in sicer:</w:t>
      </w:r>
    </w:p>
    <w:p w:rsidR="006D4918" w:rsidRDefault="006D4918" w:rsidP="001A32AE">
      <w:pPr>
        <w:pStyle w:val="Default"/>
        <w:jc w:val="both"/>
        <w:rPr>
          <w:rFonts w:ascii="Calibri" w:hAnsi="Calibri"/>
          <w:sz w:val="22"/>
          <w:szCs w:val="22"/>
        </w:rPr>
      </w:pPr>
    </w:p>
    <w:tbl>
      <w:tblPr>
        <w:tblW w:w="4834" w:type="dxa"/>
        <w:tblInd w:w="-10" w:type="dxa"/>
        <w:tblCellMar>
          <w:left w:w="70" w:type="dxa"/>
          <w:right w:w="70" w:type="dxa"/>
        </w:tblCellMar>
        <w:tblLook w:val="00A0"/>
      </w:tblPr>
      <w:tblGrid>
        <w:gridCol w:w="557"/>
        <w:gridCol w:w="2957"/>
        <w:gridCol w:w="1320"/>
      </w:tblGrid>
      <w:tr w:rsidR="006D4918" w:rsidRPr="00CA1A4E" w:rsidTr="008C36A1">
        <w:trPr>
          <w:trHeight w:val="435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</w:tcPr>
          <w:p w:rsidR="006D4918" w:rsidRPr="00CA1A4E" w:rsidRDefault="006D4918" w:rsidP="00CB43F1">
            <w:pPr>
              <w:spacing w:after="0" w:line="240" w:lineRule="auto"/>
              <w:jc w:val="center"/>
              <w:rPr>
                <w:b/>
                <w:bCs/>
                <w:color w:val="000000"/>
                <w:lang w:eastAsia="sl-SI"/>
              </w:rPr>
            </w:pPr>
            <w:r w:rsidRPr="00CA1A4E">
              <w:rPr>
                <w:b/>
                <w:bCs/>
                <w:color w:val="000000"/>
                <w:lang w:eastAsia="sl-SI"/>
              </w:rPr>
              <w:t>Zap. št.</w:t>
            </w:r>
          </w:p>
        </w:tc>
        <w:tc>
          <w:tcPr>
            <w:tcW w:w="2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</w:tcPr>
          <w:p w:rsidR="006D4918" w:rsidRPr="00CA1A4E" w:rsidRDefault="006D4918" w:rsidP="00CB43F1">
            <w:pPr>
              <w:spacing w:after="0" w:line="240" w:lineRule="auto"/>
              <w:jc w:val="center"/>
              <w:rPr>
                <w:b/>
                <w:bCs/>
                <w:color w:val="000000"/>
                <w:lang w:eastAsia="sl-SI"/>
              </w:rPr>
            </w:pPr>
            <w:r w:rsidRPr="00CA1A4E">
              <w:rPr>
                <w:b/>
                <w:bCs/>
                <w:color w:val="000000"/>
                <w:lang w:eastAsia="sl-SI"/>
              </w:rPr>
              <w:t>Ustanoviteljica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  <w:vAlign w:val="center"/>
          </w:tcPr>
          <w:p w:rsidR="006D4918" w:rsidRPr="00CA1A4E" w:rsidRDefault="006D4918" w:rsidP="00CB43F1">
            <w:pPr>
              <w:spacing w:after="0" w:line="240" w:lineRule="auto"/>
              <w:jc w:val="center"/>
              <w:rPr>
                <w:b/>
                <w:bCs/>
                <w:color w:val="000000"/>
                <w:lang w:eastAsia="sl-SI"/>
              </w:rPr>
            </w:pPr>
            <w:r w:rsidRPr="00CA1A4E">
              <w:rPr>
                <w:b/>
                <w:bCs/>
                <w:color w:val="000000"/>
                <w:lang w:eastAsia="sl-SI"/>
              </w:rPr>
              <w:t>Delež</w:t>
            </w:r>
          </w:p>
          <w:p w:rsidR="006D4918" w:rsidRPr="00CA1A4E" w:rsidRDefault="006D4918" w:rsidP="00CB43F1">
            <w:pPr>
              <w:spacing w:after="0" w:line="240" w:lineRule="auto"/>
              <w:jc w:val="center"/>
              <w:rPr>
                <w:b/>
                <w:bCs/>
                <w:color w:val="000000"/>
                <w:lang w:eastAsia="sl-SI"/>
              </w:rPr>
            </w:pPr>
            <w:r w:rsidRPr="00CA1A4E">
              <w:rPr>
                <w:b/>
                <w:bCs/>
                <w:color w:val="000000"/>
                <w:lang w:eastAsia="sl-SI"/>
              </w:rPr>
              <w:t>v %</w:t>
            </w:r>
          </w:p>
        </w:tc>
      </w:tr>
      <w:tr w:rsidR="006D4918" w:rsidRPr="00CA1A4E" w:rsidTr="008C36A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18" w:rsidRPr="00CA1A4E" w:rsidRDefault="006D4918" w:rsidP="00CB43F1">
            <w:pPr>
              <w:spacing w:after="0" w:line="240" w:lineRule="auto"/>
              <w:jc w:val="both"/>
              <w:rPr>
                <w:color w:val="000000"/>
                <w:lang w:eastAsia="sl-SI"/>
              </w:rPr>
            </w:pPr>
            <w:r w:rsidRPr="00CA1A4E">
              <w:rPr>
                <w:color w:val="000000"/>
                <w:lang w:eastAsia="sl-SI"/>
              </w:rPr>
              <w:t>1.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4918" w:rsidRPr="00CA1A4E" w:rsidRDefault="006D4918" w:rsidP="00CB43F1">
            <w:pPr>
              <w:spacing w:after="0" w:line="240" w:lineRule="auto"/>
              <w:jc w:val="both"/>
              <w:rPr>
                <w:color w:val="000000"/>
                <w:lang w:eastAsia="sl-SI"/>
              </w:rPr>
            </w:pPr>
            <w:r w:rsidRPr="00CA1A4E">
              <w:rPr>
                <w:color w:val="000000"/>
                <w:lang w:eastAsia="sl-SI"/>
              </w:rPr>
              <w:t>Mestna občina Slovenj Gradec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918" w:rsidRPr="00CA1A4E" w:rsidRDefault="006D4918" w:rsidP="00CB43F1">
            <w:pPr>
              <w:spacing w:after="0" w:line="240" w:lineRule="auto"/>
              <w:jc w:val="right"/>
              <w:rPr>
                <w:color w:val="000000"/>
                <w:lang w:eastAsia="sl-SI"/>
              </w:rPr>
            </w:pPr>
            <w:r w:rsidRPr="00CA1A4E">
              <w:rPr>
                <w:color w:val="000000"/>
                <w:lang w:eastAsia="sl-SI"/>
              </w:rPr>
              <w:t>71,48%</w:t>
            </w:r>
          </w:p>
        </w:tc>
      </w:tr>
      <w:tr w:rsidR="006D4918" w:rsidRPr="00CA1A4E" w:rsidTr="008C36A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18" w:rsidRPr="00CA1A4E" w:rsidRDefault="006D4918" w:rsidP="00CB43F1">
            <w:pPr>
              <w:spacing w:after="0" w:line="240" w:lineRule="auto"/>
              <w:jc w:val="both"/>
              <w:rPr>
                <w:color w:val="000000"/>
                <w:lang w:eastAsia="sl-SI"/>
              </w:rPr>
            </w:pPr>
            <w:r w:rsidRPr="00CA1A4E">
              <w:rPr>
                <w:color w:val="000000"/>
                <w:lang w:eastAsia="sl-SI"/>
              </w:rPr>
              <w:t>2.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4918" w:rsidRPr="00CA1A4E" w:rsidRDefault="006D4918" w:rsidP="00CB43F1">
            <w:pPr>
              <w:spacing w:after="0" w:line="240" w:lineRule="auto"/>
              <w:jc w:val="both"/>
              <w:rPr>
                <w:color w:val="000000"/>
                <w:lang w:eastAsia="sl-SI"/>
              </w:rPr>
            </w:pPr>
            <w:r w:rsidRPr="00CA1A4E">
              <w:rPr>
                <w:color w:val="000000"/>
                <w:lang w:eastAsia="sl-SI"/>
              </w:rPr>
              <w:t>Občina Dravograd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918" w:rsidRPr="00CA1A4E" w:rsidRDefault="006D4918" w:rsidP="00CB43F1">
            <w:pPr>
              <w:spacing w:after="0" w:line="240" w:lineRule="auto"/>
              <w:jc w:val="right"/>
              <w:rPr>
                <w:color w:val="000000"/>
                <w:lang w:eastAsia="sl-SI"/>
              </w:rPr>
            </w:pPr>
            <w:r w:rsidRPr="00CA1A4E">
              <w:rPr>
                <w:color w:val="000000"/>
                <w:lang w:eastAsia="sl-SI"/>
              </w:rPr>
              <w:t>7,31%</w:t>
            </w:r>
          </w:p>
        </w:tc>
      </w:tr>
      <w:tr w:rsidR="006D4918" w:rsidRPr="00CA1A4E" w:rsidTr="008C36A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18" w:rsidRPr="00CA1A4E" w:rsidRDefault="006D4918" w:rsidP="00CB43F1">
            <w:pPr>
              <w:spacing w:after="0" w:line="240" w:lineRule="auto"/>
              <w:jc w:val="both"/>
              <w:rPr>
                <w:color w:val="000000"/>
                <w:lang w:eastAsia="sl-SI"/>
              </w:rPr>
            </w:pPr>
            <w:r w:rsidRPr="00CA1A4E">
              <w:rPr>
                <w:color w:val="000000"/>
                <w:lang w:eastAsia="sl-SI"/>
              </w:rPr>
              <w:t>3.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4918" w:rsidRPr="00CA1A4E" w:rsidRDefault="006D4918" w:rsidP="00CB43F1">
            <w:pPr>
              <w:spacing w:after="0" w:line="240" w:lineRule="auto"/>
              <w:jc w:val="both"/>
              <w:rPr>
                <w:color w:val="000000"/>
                <w:lang w:eastAsia="sl-SI"/>
              </w:rPr>
            </w:pPr>
            <w:r w:rsidRPr="00CA1A4E">
              <w:rPr>
                <w:color w:val="000000"/>
                <w:lang w:eastAsia="sl-SI"/>
              </w:rPr>
              <w:t>Občina Prevalje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918" w:rsidRPr="00CA1A4E" w:rsidRDefault="006D4918" w:rsidP="00CB43F1">
            <w:pPr>
              <w:spacing w:after="0" w:line="240" w:lineRule="auto"/>
              <w:jc w:val="right"/>
              <w:rPr>
                <w:color w:val="000000"/>
                <w:lang w:eastAsia="sl-SI"/>
              </w:rPr>
            </w:pPr>
            <w:r w:rsidRPr="00CA1A4E">
              <w:rPr>
                <w:color w:val="000000"/>
                <w:lang w:eastAsia="sl-SI"/>
              </w:rPr>
              <w:t>3,88%</w:t>
            </w:r>
          </w:p>
        </w:tc>
      </w:tr>
      <w:tr w:rsidR="006D4918" w:rsidRPr="00CA1A4E" w:rsidTr="008C36A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18" w:rsidRPr="00CA1A4E" w:rsidRDefault="006D4918" w:rsidP="00CB43F1">
            <w:pPr>
              <w:spacing w:after="0" w:line="240" w:lineRule="auto"/>
              <w:jc w:val="both"/>
              <w:rPr>
                <w:color w:val="000000"/>
                <w:lang w:eastAsia="sl-SI"/>
              </w:rPr>
            </w:pPr>
            <w:r w:rsidRPr="00CA1A4E">
              <w:rPr>
                <w:color w:val="000000"/>
                <w:lang w:eastAsia="sl-SI"/>
              </w:rPr>
              <w:t>4.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4918" w:rsidRPr="00CA1A4E" w:rsidRDefault="006D4918" w:rsidP="00CB43F1">
            <w:pPr>
              <w:spacing w:after="0" w:line="240" w:lineRule="auto"/>
              <w:jc w:val="both"/>
              <w:rPr>
                <w:color w:val="000000"/>
                <w:lang w:eastAsia="sl-SI"/>
              </w:rPr>
            </w:pPr>
            <w:r w:rsidRPr="00CA1A4E">
              <w:rPr>
                <w:color w:val="000000"/>
                <w:lang w:eastAsia="sl-SI"/>
              </w:rPr>
              <w:t>Občina Radlje ob Dravi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918" w:rsidRPr="00CA1A4E" w:rsidRDefault="006D4918" w:rsidP="00CB43F1">
            <w:pPr>
              <w:spacing w:after="0" w:line="240" w:lineRule="auto"/>
              <w:jc w:val="right"/>
              <w:rPr>
                <w:color w:val="000000"/>
                <w:lang w:eastAsia="sl-SI"/>
              </w:rPr>
            </w:pPr>
            <w:r w:rsidRPr="00CA1A4E">
              <w:rPr>
                <w:color w:val="000000"/>
                <w:lang w:eastAsia="sl-SI"/>
              </w:rPr>
              <w:t>3,71%</w:t>
            </w:r>
          </w:p>
        </w:tc>
      </w:tr>
      <w:tr w:rsidR="006D4918" w:rsidRPr="00CA1A4E" w:rsidTr="008C36A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18" w:rsidRPr="00CA1A4E" w:rsidRDefault="006D4918" w:rsidP="00CB43F1">
            <w:pPr>
              <w:spacing w:after="0" w:line="240" w:lineRule="auto"/>
              <w:jc w:val="both"/>
              <w:rPr>
                <w:color w:val="000000"/>
                <w:lang w:eastAsia="sl-SI"/>
              </w:rPr>
            </w:pPr>
            <w:r w:rsidRPr="00CA1A4E">
              <w:rPr>
                <w:color w:val="000000"/>
                <w:lang w:eastAsia="sl-SI"/>
              </w:rPr>
              <w:t>5.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4918" w:rsidRPr="00CA1A4E" w:rsidRDefault="006D4918" w:rsidP="00CB43F1">
            <w:pPr>
              <w:spacing w:after="0" w:line="240" w:lineRule="auto"/>
              <w:jc w:val="both"/>
              <w:rPr>
                <w:color w:val="000000"/>
                <w:lang w:eastAsia="sl-SI"/>
              </w:rPr>
            </w:pPr>
            <w:r w:rsidRPr="00CA1A4E">
              <w:rPr>
                <w:color w:val="000000"/>
                <w:lang w:eastAsia="sl-SI"/>
              </w:rPr>
              <w:t>Občina Mislinja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918" w:rsidRPr="00CA1A4E" w:rsidRDefault="006D4918" w:rsidP="00CB43F1">
            <w:pPr>
              <w:spacing w:after="0" w:line="240" w:lineRule="auto"/>
              <w:jc w:val="right"/>
              <w:rPr>
                <w:color w:val="000000"/>
                <w:lang w:eastAsia="sl-SI"/>
              </w:rPr>
            </w:pPr>
            <w:r w:rsidRPr="00CA1A4E">
              <w:rPr>
                <w:color w:val="000000"/>
                <w:lang w:eastAsia="sl-SI"/>
              </w:rPr>
              <w:t>2,78%</w:t>
            </w:r>
          </w:p>
        </w:tc>
      </w:tr>
      <w:tr w:rsidR="006D4918" w:rsidRPr="00CA1A4E" w:rsidTr="008C36A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18" w:rsidRPr="00CA1A4E" w:rsidRDefault="006D4918" w:rsidP="00CB43F1">
            <w:pPr>
              <w:spacing w:after="0" w:line="240" w:lineRule="auto"/>
              <w:jc w:val="both"/>
              <w:rPr>
                <w:color w:val="000000"/>
                <w:lang w:eastAsia="sl-SI"/>
              </w:rPr>
            </w:pPr>
            <w:r w:rsidRPr="00CA1A4E">
              <w:rPr>
                <w:color w:val="000000"/>
                <w:lang w:eastAsia="sl-SI"/>
              </w:rPr>
              <w:t>6.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4918" w:rsidRPr="00CA1A4E" w:rsidRDefault="006D4918" w:rsidP="00CB43F1">
            <w:pPr>
              <w:spacing w:after="0" w:line="240" w:lineRule="auto"/>
              <w:jc w:val="both"/>
              <w:rPr>
                <w:color w:val="000000"/>
                <w:lang w:eastAsia="sl-SI"/>
              </w:rPr>
            </w:pPr>
            <w:r w:rsidRPr="00CA1A4E">
              <w:rPr>
                <w:color w:val="000000"/>
                <w:lang w:eastAsia="sl-SI"/>
              </w:rPr>
              <w:t>Občina Mežica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918" w:rsidRPr="00CA1A4E" w:rsidRDefault="006D4918" w:rsidP="00CB43F1">
            <w:pPr>
              <w:spacing w:after="0" w:line="240" w:lineRule="auto"/>
              <w:jc w:val="right"/>
              <w:rPr>
                <w:color w:val="000000"/>
                <w:lang w:eastAsia="sl-SI"/>
              </w:rPr>
            </w:pPr>
            <w:r w:rsidRPr="00CA1A4E">
              <w:rPr>
                <w:color w:val="000000"/>
                <w:lang w:eastAsia="sl-SI"/>
              </w:rPr>
              <w:t>2,35%</w:t>
            </w:r>
          </w:p>
        </w:tc>
      </w:tr>
      <w:tr w:rsidR="006D4918" w:rsidRPr="00CA1A4E" w:rsidTr="008C36A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18" w:rsidRPr="00CA1A4E" w:rsidRDefault="006D4918" w:rsidP="00CB43F1">
            <w:pPr>
              <w:spacing w:after="0" w:line="240" w:lineRule="auto"/>
              <w:jc w:val="both"/>
              <w:rPr>
                <w:color w:val="000000"/>
                <w:lang w:eastAsia="sl-SI"/>
              </w:rPr>
            </w:pPr>
            <w:r w:rsidRPr="00CA1A4E">
              <w:rPr>
                <w:color w:val="000000"/>
                <w:lang w:eastAsia="sl-SI"/>
              </w:rPr>
              <w:t>7.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4918" w:rsidRPr="00CA1A4E" w:rsidRDefault="006D4918" w:rsidP="00CB43F1">
            <w:pPr>
              <w:spacing w:after="0" w:line="240" w:lineRule="auto"/>
              <w:jc w:val="both"/>
              <w:rPr>
                <w:color w:val="000000"/>
                <w:lang w:eastAsia="sl-SI"/>
              </w:rPr>
            </w:pPr>
            <w:r w:rsidRPr="00CA1A4E">
              <w:rPr>
                <w:color w:val="000000"/>
                <w:lang w:eastAsia="sl-SI"/>
              </w:rPr>
              <w:t>Občina Muta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918" w:rsidRPr="00CA1A4E" w:rsidRDefault="006D4918" w:rsidP="00CB43F1">
            <w:pPr>
              <w:spacing w:after="0" w:line="240" w:lineRule="auto"/>
              <w:jc w:val="right"/>
              <w:rPr>
                <w:color w:val="000000"/>
                <w:lang w:eastAsia="sl-SI"/>
              </w:rPr>
            </w:pPr>
            <w:r w:rsidRPr="00CA1A4E">
              <w:rPr>
                <w:color w:val="000000"/>
                <w:lang w:eastAsia="sl-SI"/>
              </w:rPr>
              <w:t>2,21%</w:t>
            </w:r>
          </w:p>
        </w:tc>
      </w:tr>
      <w:tr w:rsidR="006D4918" w:rsidRPr="00CA1A4E" w:rsidTr="008C36A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18" w:rsidRPr="00CA1A4E" w:rsidRDefault="006D4918" w:rsidP="00CB43F1">
            <w:pPr>
              <w:spacing w:after="0" w:line="240" w:lineRule="auto"/>
              <w:jc w:val="both"/>
              <w:rPr>
                <w:color w:val="000000"/>
                <w:lang w:eastAsia="sl-SI"/>
              </w:rPr>
            </w:pPr>
            <w:r w:rsidRPr="00CA1A4E">
              <w:rPr>
                <w:color w:val="000000"/>
                <w:lang w:eastAsia="sl-SI"/>
              </w:rPr>
              <w:t>8.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4918" w:rsidRPr="00CA1A4E" w:rsidRDefault="006D4918" w:rsidP="00CB43F1">
            <w:pPr>
              <w:spacing w:after="0" w:line="240" w:lineRule="auto"/>
              <w:jc w:val="both"/>
              <w:rPr>
                <w:color w:val="000000"/>
                <w:lang w:eastAsia="sl-SI"/>
              </w:rPr>
            </w:pPr>
            <w:r w:rsidRPr="00CA1A4E">
              <w:rPr>
                <w:color w:val="000000"/>
                <w:lang w:eastAsia="sl-SI"/>
              </w:rPr>
              <w:t>Občina Črna na Koroškem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918" w:rsidRPr="00CA1A4E" w:rsidRDefault="006D4918" w:rsidP="00CB43F1">
            <w:pPr>
              <w:spacing w:after="0" w:line="240" w:lineRule="auto"/>
              <w:jc w:val="right"/>
              <w:rPr>
                <w:color w:val="000000"/>
                <w:lang w:eastAsia="sl-SI"/>
              </w:rPr>
            </w:pPr>
            <w:r w:rsidRPr="00CA1A4E">
              <w:rPr>
                <w:color w:val="000000"/>
                <w:lang w:eastAsia="sl-SI"/>
              </w:rPr>
              <w:t>2,18%</w:t>
            </w:r>
          </w:p>
        </w:tc>
      </w:tr>
      <w:tr w:rsidR="006D4918" w:rsidRPr="00CA1A4E" w:rsidTr="008C36A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18" w:rsidRPr="00CA1A4E" w:rsidRDefault="006D4918" w:rsidP="00CB43F1">
            <w:pPr>
              <w:spacing w:after="0" w:line="240" w:lineRule="auto"/>
              <w:jc w:val="both"/>
              <w:rPr>
                <w:color w:val="000000"/>
                <w:lang w:eastAsia="sl-SI"/>
              </w:rPr>
            </w:pPr>
            <w:r w:rsidRPr="00CA1A4E">
              <w:rPr>
                <w:color w:val="000000"/>
                <w:lang w:eastAsia="sl-SI"/>
              </w:rPr>
              <w:t>9.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4918" w:rsidRPr="00CA1A4E" w:rsidRDefault="006D4918" w:rsidP="00CB43F1">
            <w:pPr>
              <w:spacing w:after="0" w:line="240" w:lineRule="auto"/>
              <w:jc w:val="both"/>
              <w:rPr>
                <w:color w:val="000000"/>
                <w:lang w:eastAsia="sl-SI"/>
              </w:rPr>
            </w:pPr>
            <w:r w:rsidRPr="00CA1A4E">
              <w:rPr>
                <w:color w:val="000000"/>
                <w:lang w:eastAsia="sl-SI"/>
              </w:rPr>
              <w:t xml:space="preserve">Občina Vuzenica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918" w:rsidRPr="00CA1A4E" w:rsidRDefault="006D4918" w:rsidP="00CB43F1">
            <w:pPr>
              <w:spacing w:after="0" w:line="240" w:lineRule="auto"/>
              <w:jc w:val="right"/>
              <w:rPr>
                <w:color w:val="000000"/>
                <w:lang w:eastAsia="sl-SI"/>
              </w:rPr>
            </w:pPr>
            <w:r w:rsidRPr="00CA1A4E">
              <w:rPr>
                <w:color w:val="000000"/>
                <w:lang w:eastAsia="sl-SI"/>
              </w:rPr>
              <w:t>1,70%</w:t>
            </w:r>
          </w:p>
        </w:tc>
      </w:tr>
      <w:tr w:rsidR="006D4918" w:rsidRPr="00CA1A4E" w:rsidTr="008C36A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18" w:rsidRPr="00CA1A4E" w:rsidRDefault="006D4918" w:rsidP="00CB43F1">
            <w:pPr>
              <w:spacing w:after="0" w:line="240" w:lineRule="auto"/>
              <w:jc w:val="both"/>
              <w:rPr>
                <w:color w:val="000000"/>
                <w:lang w:eastAsia="sl-SI"/>
              </w:rPr>
            </w:pPr>
            <w:r w:rsidRPr="00CA1A4E">
              <w:rPr>
                <w:color w:val="000000"/>
                <w:lang w:eastAsia="sl-SI"/>
              </w:rPr>
              <w:t>10.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4918" w:rsidRPr="00CA1A4E" w:rsidRDefault="006D4918" w:rsidP="00CB43F1">
            <w:pPr>
              <w:spacing w:after="0" w:line="240" w:lineRule="auto"/>
              <w:jc w:val="both"/>
              <w:rPr>
                <w:color w:val="000000"/>
                <w:lang w:eastAsia="sl-SI"/>
              </w:rPr>
            </w:pPr>
            <w:r w:rsidRPr="00CA1A4E">
              <w:rPr>
                <w:color w:val="000000"/>
                <w:lang w:eastAsia="sl-SI"/>
              </w:rPr>
              <w:t>Občina Podvelka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918" w:rsidRPr="00CA1A4E" w:rsidRDefault="006D4918" w:rsidP="00CB43F1">
            <w:pPr>
              <w:spacing w:after="0" w:line="240" w:lineRule="auto"/>
              <w:jc w:val="right"/>
              <w:rPr>
                <w:color w:val="000000"/>
                <w:lang w:eastAsia="sl-SI"/>
              </w:rPr>
            </w:pPr>
            <w:r w:rsidRPr="00CA1A4E">
              <w:rPr>
                <w:color w:val="000000"/>
                <w:lang w:eastAsia="sl-SI"/>
              </w:rPr>
              <w:t>1,65%</w:t>
            </w:r>
          </w:p>
        </w:tc>
      </w:tr>
      <w:tr w:rsidR="006D4918" w:rsidRPr="00CA1A4E" w:rsidTr="008C36A1">
        <w:trPr>
          <w:trHeight w:val="315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D4918" w:rsidRPr="00CA1A4E" w:rsidRDefault="006D4918" w:rsidP="00CB43F1">
            <w:pPr>
              <w:spacing w:after="0" w:line="240" w:lineRule="auto"/>
              <w:jc w:val="both"/>
              <w:rPr>
                <w:color w:val="000000"/>
                <w:lang w:eastAsia="sl-SI"/>
              </w:rPr>
            </w:pPr>
            <w:r w:rsidRPr="00CA1A4E">
              <w:rPr>
                <w:color w:val="000000"/>
                <w:lang w:eastAsia="sl-SI"/>
              </w:rPr>
              <w:t>11.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6D4918" w:rsidRPr="00CA1A4E" w:rsidRDefault="006D4918" w:rsidP="00CB43F1">
            <w:pPr>
              <w:spacing w:after="0" w:line="240" w:lineRule="auto"/>
              <w:jc w:val="both"/>
              <w:rPr>
                <w:color w:val="000000"/>
                <w:lang w:eastAsia="sl-SI"/>
              </w:rPr>
            </w:pPr>
            <w:r w:rsidRPr="00CA1A4E">
              <w:rPr>
                <w:color w:val="000000"/>
                <w:lang w:eastAsia="sl-SI"/>
              </w:rPr>
              <w:t>Občina Ribnica na Pohorju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6D4918" w:rsidRPr="00CA1A4E" w:rsidRDefault="006D4918" w:rsidP="00CB43F1">
            <w:pPr>
              <w:spacing w:after="0" w:line="240" w:lineRule="auto"/>
              <w:jc w:val="right"/>
              <w:rPr>
                <w:color w:val="000000"/>
                <w:lang w:eastAsia="sl-SI"/>
              </w:rPr>
            </w:pPr>
            <w:r w:rsidRPr="00CA1A4E">
              <w:rPr>
                <w:color w:val="000000"/>
                <w:lang w:eastAsia="sl-SI"/>
              </w:rPr>
              <w:t>0,76%</w:t>
            </w:r>
          </w:p>
        </w:tc>
      </w:tr>
      <w:tr w:rsidR="006D4918" w:rsidRPr="00CA1A4E" w:rsidTr="008C36A1">
        <w:trPr>
          <w:trHeight w:val="315"/>
        </w:trPr>
        <w:tc>
          <w:tcPr>
            <w:tcW w:w="351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E6E6"/>
          </w:tcPr>
          <w:p w:rsidR="006D4918" w:rsidRPr="00CA1A4E" w:rsidRDefault="006D4918" w:rsidP="00CB43F1">
            <w:pPr>
              <w:spacing w:after="0" w:line="240" w:lineRule="auto"/>
              <w:jc w:val="right"/>
              <w:rPr>
                <w:b/>
                <w:bCs/>
                <w:color w:val="000000"/>
                <w:lang w:eastAsia="sl-SI"/>
              </w:rPr>
            </w:pPr>
            <w:r w:rsidRPr="00CA1A4E">
              <w:rPr>
                <w:b/>
                <w:bCs/>
                <w:color w:val="000000"/>
                <w:lang w:eastAsia="sl-SI"/>
              </w:rPr>
              <w:t>Skupaj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6E6E6"/>
          </w:tcPr>
          <w:p w:rsidR="006D4918" w:rsidRPr="00CA1A4E" w:rsidRDefault="006D4918" w:rsidP="00CB43F1">
            <w:pPr>
              <w:spacing w:after="0" w:line="240" w:lineRule="auto"/>
              <w:jc w:val="right"/>
              <w:rPr>
                <w:b/>
                <w:bCs/>
                <w:color w:val="000000"/>
                <w:lang w:eastAsia="sl-SI"/>
              </w:rPr>
            </w:pPr>
            <w:r w:rsidRPr="00CA1A4E">
              <w:rPr>
                <w:b/>
                <w:bCs/>
                <w:color w:val="000000"/>
                <w:lang w:eastAsia="sl-SI"/>
              </w:rPr>
              <w:t>100,00%</w:t>
            </w:r>
          </w:p>
        </w:tc>
      </w:tr>
    </w:tbl>
    <w:p w:rsidR="006D4918" w:rsidRDefault="006D4918" w:rsidP="001A32AE">
      <w:pPr>
        <w:pStyle w:val="Default"/>
        <w:jc w:val="both"/>
        <w:rPr>
          <w:rFonts w:ascii="Calibri" w:hAnsi="Calibri"/>
          <w:sz w:val="22"/>
          <w:szCs w:val="22"/>
        </w:rPr>
      </w:pPr>
    </w:p>
    <w:p w:rsidR="006D4918" w:rsidRDefault="006D4918" w:rsidP="001A32AE">
      <w:pPr>
        <w:pStyle w:val="Default"/>
        <w:jc w:val="both"/>
        <w:rPr>
          <w:rFonts w:ascii="Calibri" w:hAnsi="Calibri"/>
          <w:sz w:val="22"/>
          <w:szCs w:val="22"/>
        </w:rPr>
      </w:pPr>
    </w:p>
    <w:p w:rsidR="006D4918" w:rsidRDefault="006D4918" w:rsidP="008C36A1">
      <w:pPr>
        <w:pStyle w:val="Default"/>
        <w:numPr>
          <w:ilvl w:val="0"/>
          <w:numId w:val="1"/>
        </w:numPr>
        <w:ind w:left="426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člen</w:t>
      </w:r>
    </w:p>
    <w:p w:rsidR="006D4918" w:rsidRDefault="006D4918" w:rsidP="008C36A1">
      <w:pPr>
        <w:pStyle w:val="Default"/>
        <w:ind w:left="426"/>
        <w:jc w:val="both"/>
        <w:rPr>
          <w:rFonts w:ascii="Calibri" w:hAnsi="Calibri"/>
          <w:sz w:val="22"/>
          <w:szCs w:val="22"/>
        </w:rPr>
      </w:pPr>
    </w:p>
    <w:p w:rsidR="006D4918" w:rsidRPr="00F57ED8" w:rsidRDefault="006D4918" w:rsidP="001A32AE">
      <w:pPr>
        <w:pStyle w:val="Default"/>
        <w:jc w:val="both"/>
        <w:rPr>
          <w:rFonts w:ascii="Calibri" w:hAnsi="Calibri"/>
          <w:sz w:val="22"/>
          <w:szCs w:val="22"/>
        </w:rPr>
      </w:pPr>
      <w:r w:rsidRPr="00F57ED8">
        <w:rPr>
          <w:rFonts w:ascii="Calibri" w:hAnsi="Calibri"/>
          <w:sz w:val="22"/>
          <w:szCs w:val="22"/>
        </w:rPr>
        <w:t xml:space="preserve">Po zaključku postopka redne likvidacije se dokumentacija </w:t>
      </w:r>
      <w:r>
        <w:rPr>
          <w:rFonts w:ascii="Calibri" w:hAnsi="Calibri"/>
          <w:sz w:val="22"/>
          <w:szCs w:val="22"/>
        </w:rPr>
        <w:t xml:space="preserve">javnega zavoda izroči ustanoviteljici </w:t>
      </w:r>
      <w:r w:rsidRPr="00F57ED8">
        <w:rPr>
          <w:rFonts w:ascii="Calibri" w:hAnsi="Calibri"/>
          <w:sz w:val="22"/>
          <w:szCs w:val="22"/>
        </w:rPr>
        <w:t xml:space="preserve">Mestni občini </w:t>
      </w:r>
      <w:r>
        <w:rPr>
          <w:rFonts w:ascii="Calibri" w:hAnsi="Calibri"/>
          <w:sz w:val="22"/>
          <w:szCs w:val="22"/>
        </w:rPr>
        <w:t>Slovenj Gradec</w:t>
      </w:r>
      <w:r w:rsidRPr="00F57ED8">
        <w:rPr>
          <w:rFonts w:ascii="Calibri" w:hAnsi="Calibri"/>
          <w:sz w:val="22"/>
          <w:szCs w:val="22"/>
        </w:rPr>
        <w:t xml:space="preserve">. </w:t>
      </w:r>
    </w:p>
    <w:p w:rsidR="006D4918" w:rsidRPr="00336DAF" w:rsidRDefault="006D4918" w:rsidP="00336DAF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6D4918" w:rsidRPr="008C36A1" w:rsidRDefault="006D4918" w:rsidP="00336DAF">
      <w:pPr>
        <w:pStyle w:val="Default"/>
        <w:numPr>
          <w:ilvl w:val="0"/>
          <w:numId w:val="1"/>
        </w:numPr>
        <w:jc w:val="center"/>
        <w:rPr>
          <w:rFonts w:ascii="Calibri" w:hAnsi="Calibri"/>
          <w:bCs/>
          <w:sz w:val="22"/>
          <w:szCs w:val="22"/>
        </w:rPr>
      </w:pPr>
      <w:r w:rsidRPr="008C36A1">
        <w:rPr>
          <w:rFonts w:ascii="Calibri" w:hAnsi="Calibri"/>
          <w:bCs/>
          <w:sz w:val="22"/>
          <w:szCs w:val="22"/>
        </w:rPr>
        <w:t>člen</w:t>
      </w:r>
    </w:p>
    <w:p w:rsidR="006D4918" w:rsidRDefault="006D4918" w:rsidP="00336DAF">
      <w:pPr>
        <w:pStyle w:val="Default"/>
        <w:rPr>
          <w:rFonts w:ascii="Calibri" w:hAnsi="Calibri"/>
          <w:b/>
          <w:bCs/>
          <w:sz w:val="22"/>
          <w:szCs w:val="22"/>
        </w:rPr>
      </w:pPr>
    </w:p>
    <w:p w:rsidR="006D4918" w:rsidRDefault="006D4918" w:rsidP="00336DAF">
      <w:pPr>
        <w:jc w:val="both"/>
      </w:pPr>
      <w:r>
        <w:t>Ta sklep začne veljati, ko ga na svojih organih odločanja sprejmejo vse ustanoviteljice v enakem besedilu. Veljati začne naslednji dan po objavi v Uradnem listu Republike Slovenije.</w:t>
      </w:r>
    </w:p>
    <w:p w:rsidR="006D4918" w:rsidRDefault="006D4918" w:rsidP="001B0731">
      <w:pPr>
        <w:pStyle w:val="ListParagraph"/>
        <w:spacing w:before="360" w:after="120"/>
        <w:ind w:left="4253"/>
      </w:pPr>
      <w:r>
        <w:t xml:space="preserve">Ustanoviteljice: </w:t>
      </w:r>
    </w:p>
    <w:p w:rsidR="006D4918" w:rsidRDefault="006D4918" w:rsidP="001B0731">
      <w:pPr>
        <w:pStyle w:val="ListParagraph"/>
        <w:spacing w:before="360" w:after="120"/>
        <w:ind w:left="4253"/>
      </w:pPr>
    </w:p>
    <w:p w:rsidR="006D4918" w:rsidRDefault="006D4918" w:rsidP="001B0731">
      <w:pPr>
        <w:pStyle w:val="ListParagraph"/>
        <w:numPr>
          <w:ilvl w:val="0"/>
          <w:numId w:val="7"/>
        </w:numPr>
        <w:spacing w:before="360" w:after="120"/>
        <w:ind w:left="4253"/>
        <w:jc w:val="center"/>
      </w:pPr>
      <w:r>
        <w:t>Mestna občina Slovenj Gradec</w:t>
      </w:r>
    </w:p>
    <w:p w:rsidR="006D4918" w:rsidRDefault="006D4918" w:rsidP="001B0731">
      <w:pPr>
        <w:pStyle w:val="ListParagraph"/>
        <w:spacing w:before="360" w:after="120"/>
        <w:ind w:left="4253"/>
        <w:jc w:val="center"/>
      </w:pPr>
      <w:r>
        <w:t>Andrej Čas, župan</w:t>
      </w:r>
    </w:p>
    <w:p w:rsidR="006D4918" w:rsidRDefault="006D4918" w:rsidP="001B0731">
      <w:pPr>
        <w:pStyle w:val="ListParagraph"/>
        <w:spacing w:before="360" w:after="120" w:line="480" w:lineRule="auto"/>
        <w:ind w:left="4253"/>
        <w:jc w:val="center"/>
      </w:pPr>
    </w:p>
    <w:p w:rsidR="006D4918" w:rsidRDefault="006D4918" w:rsidP="001B0731">
      <w:pPr>
        <w:pStyle w:val="ListParagraph"/>
        <w:numPr>
          <w:ilvl w:val="0"/>
          <w:numId w:val="7"/>
        </w:numPr>
        <w:spacing w:before="360" w:after="120"/>
        <w:ind w:left="4253"/>
        <w:jc w:val="center"/>
      </w:pPr>
      <w:r>
        <w:t>Občina Črna na Koroškem</w:t>
      </w:r>
    </w:p>
    <w:p w:rsidR="006D4918" w:rsidRDefault="006D4918" w:rsidP="001B0731">
      <w:pPr>
        <w:pStyle w:val="ListParagraph"/>
        <w:spacing w:before="360" w:after="120"/>
        <w:ind w:left="4253"/>
        <w:jc w:val="center"/>
      </w:pPr>
      <w:r>
        <w:t>Romana Lesjak, županja</w:t>
      </w:r>
    </w:p>
    <w:p w:rsidR="006D4918" w:rsidRDefault="006D4918" w:rsidP="001B0731">
      <w:pPr>
        <w:pStyle w:val="ListParagraph"/>
        <w:spacing w:before="360" w:after="120" w:line="480" w:lineRule="auto"/>
        <w:ind w:left="4253"/>
        <w:jc w:val="center"/>
      </w:pPr>
    </w:p>
    <w:p w:rsidR="006D4918" w:rsidRDefault="006D4918" w:rsidP="001B0731">
      <w:pPr>
        <w:pStyle w:val="ListParagraph"/>
        <w:numPr>
          <w:ilvl w:val="0"/>
          <w:numId w:val="7"/>
        </w:numPr>
        <w:spacing w:before="360" w:after="120"/>
        <w:ind w:left="4253"/>
        <w:jc w:val="center"/>
      </w:pPr>
      <w:r>
        <w:t>Občina Dravograd</w:t>
      </w:r>
    </w:p>
    <w:p w:rsidR="006D4918" w:rsidRDefault="006D4918" w:rsidP="001B0731">
      <w:pPr>
        <w:pStyle w:val="ListParagraph"/>
        <w:spacing w:before="360" w:after="120"/>
        <w:ind w:left="4253"/>
        <w:jc w:val="center"/>
      </w:pPr>
      <w:r>
        <w:t>Marijana Cigala, županja</w:t>
      </w:r>
    </w:p>
    <w:p w:rsidR="006D4918" w:rsidRDefault="006D4918" w:rsidP="001B0731">
      <w:pPr>
        <w:pStyle w:val="ListParagraph"/>
        <w:spacing w:before="360" w:after="120" w:line="480" w:lineRule="auto"/>
        <w:ind w:left="4253"/>
        <w:jc w:val="center"/>
      </w:pPr>
    </w:p>
    <w:p w:rsidR="006D4918" w:rsidRDefault="006D4918" w:rsidP="001B0731">
      <w:pPr>
        <w:pStyle w:val="ListParagraph"/>
        <w:numPr>
          <w:ilvl w:val="0"/>
          <w:numId w:val="7"/>
        </w:numPr>
        <w:spacing w:before="360" w:after="120"/>
        <w:ind w:left="4253"/>
        <w:jc w:val="center"/>
      </w:pPr>
      <w:r>
        <w:t>Občina Mežica</w:t>
      </w:r>
    </w:p>
    <w:p w:rsidR="006D4918" w:rsidRDefault="006D4918" w:rsidP="001B0731">
      <w:pPr>
        <w:pStyle w:val="ListParagraph"/>
        <w:spacing w:before="360" w:after="120"/>
        <w:ind w:left="4253"/>
        <w:jc w:val="center"/>
      </w:pPr>
      <w:r>
        <w:t>Dušan Krebel, župan</w:t>
      </w:r>
    </w:p>
    <w:p w:rsidR="006D4918" w:rsidRDefault="006D4918" w:rsidP="001B0731">
      <w:pPr>
        <w:pStyle w:val="ListParagraph"/>
        <w:spacing w:before="360" w:after="120" w:line="480" w:lineRule="auto"/>
        <w:ind w:left="4253"/>
        <w:jc w:val="center"/>
      </w:pPr>
    </w:p>
    <w:p w:rsidR="006D4918" w:rsidRDefault="006D4918" w:rsidP="001B0731">
      <w:pPr>
        <w:pStyle w:val="ListParagraph"/>
        <w:numPr>
          <w:ilvl w:val="0"/>
          <w:numId w:val="7"/>
        </w:numPr>
        <w:spacing w:before="360" w:after="120"/>
        <w:ind w:left="4253"/>
        <w:jc w:val="center"/>
      </w:pPr>
      <w:r>
        <w:t>Občina Mislinja</w:t>
      </w:r>
    </w:p>
    <w:p w:rsidR="006D4918" w:rsidRDefault="006D4918" w:rsidP="001B0731">
      <w:pPr>
        <w:pStyle w:val="ListParagraph"/>
        <w:spacing w:before="360" w:after="120"/>
        <w:ind w:left="4253"/>
        <w:jc w:val="center"/>
      </w:pPr>
      <w:r>
        <w:t>Franc Šilak, župan</w:t>
      </w:r>
    </w:p>
    <w:p w:rsidR="006D4918" w:rsidRDefault="006D4918" w:rsidP="001B0731">
      <w:pPr>
        <w:pStyle w:val="ListParagraph"/>
        <w:spacing w:before="360" w:after="120" w:line="480" w:lineRule="auto"/>
        <w:ind w:left="4253"/>
        <w:jc w:val="center"/>
      </w:pPr>
    </w:p>
    <w:p w:rsidR="006D4918" w:rsidRDefault="006D4918" w:rsidP="001B0731">
      <w:pPr>
        <w:pStyle w:val="ListParagraph"/>
        <w:numPr>
          <w:ilvl w:val="0"/>
          <w:numId w:val="7"/>
        </w:numPr>
        <w:spacing w:before="360" w:after="120"/>
        <w:ind w:left="4253"/>
        <w:jc w:val="center"/>
      </w:pPr>
      <w:r>
        <w:t>Občina Muta</w:t>
      </w:r>
    </w:p>
    <w:p w:rsidR="006D4918" w:rsidRDefault="006D4918" w:rsidP="001B0731">
      <w:pPr>
        <w:pStyle w:val="ListParagraph"/>
        <w:spacing w:before="360" w:after="120"/>
        <w:ind w:left="4253"/>
        <w:jc w:val="center"/>
      </w:pPr>
      <w:r>
        <w:t>Mirko Vošner, župan</w:t>
      </w:r>
    </w:p>
    <w:p w:rsidR="006D4918" w:rsidRDefault="006D4918" w:rsidP="001B0731">
      <w:pPr>
        <w:pStyle w:val="ListParagraph"/>
        <w:spacing w:before="360" w:after="120" w:line="480" w:lineRule="auto"/>
        <w:ind w:left="4253"/>
        <w:jc w:val="center"/>
      </w:pPr>
    </w:p>
    <w:p w:rsidR="006D4918" w:rsidRDefault="006D4918" w:rsidP="001B0731">
      <w:pPr>
        <w:pStyle w:val="ListParagraph"/>
        <w:numPr>
          <w:ilvl w:val="0"/>
          <w:numId w:val="7"/>
        </w:numPr>
        <w:spacing w:before="360" w:after="120"/>
        <w:ind w:left="4253"/>
        <w:jc w:val="center"/>
      </w:pPr>
      <w:r>
        <w:t>Občina Podvelka</w:t>
      </w:r>
    </w:p>
    <w:p w:rsidR="006D4918" w:rsidRDefault="006D4918" w:rsidP="001B0731">
      <w:pPr>
        <w:pStyle w:val="ListParagraph"/>
        <w:spacing w:before="360" w:after="120"/>
        <w:ind w:left="4253"/>
        <w:jc w:val="center"/>
      </w:pPr>
      <w:r>
        <w:t>Anton Kovše, župan</w:t>
      </w:r>
    </w:p>
    <w:p w:rsidR="006D4918" w:rsidRDefault="006D4918" w:rsidP="001B0731">
      <w:pPr>
        <w:pStyle w:val="ListParagraph"/>
        <w:spacing w:before="360" w:after="120" w:line="480" w:lineRule="auto"/>
        <w:ind w:left="4253"/>
        <w:jc w:val="center"/>
      </w:pPr>
    </w:p>
    <w:p w:rsidR="006D4918" w:rsidRDefault="006D4918" w:rsidP="001B0731">
      <w:pPr>
        <w:pStyle w:val="ListParagraph"/>
        <w:numPr>
          <w:ilvl w:val="0"/>
          <w:numId w:val="7"/>
        </w:numPr>
        <w:spacing w:before="360" w:after="120"/>
        <w:ind w:left="4253"/>
        <w:jc w:val="center"/>
      </w:pPr>
      <w:r>
        <w:t>Občina Prevalje</w:t>
      </w:r>
    </w:p>
    <w:p w:rsidR="006D4918" w:rsidRDefault="006D4918" w:rsidP="001B0731">
      <w:pPr>
        <w:pStyle w:val="ListParagraph"/>
        <w:spacing w:before="360" w:after="120"/>
        <w:ind w:left="4253"/>
        <w:jc w:val="center"/>
      </w:pPr>
      <w:r>
        <w:t>dr. Matija Tasič, župan</w:t>
      </w:r>
    </w:p>
    <w:p w:rsidR="006D4918" w:rsidRDefault="006D4918" w:rsidP="001B0731">
      <w:pPr>
        <w:pStyle w:val="ListParagraph"/>
        <w:spacing w:before="360" w:after="120" w:line="480" w:lineRule="auto"/>
        <w:ind w:left="4253"/>
        <w:jc w:val="center"/>
      </w:pPr>
    </w:p>
    <w:p w:rsidR="006D4918" w:rsidRDefault="006D4918" w:rsidP="001B0731">
      <w:pPr>
        <w:pStyle w:val="ListParagraph"/>
        <w:numPr>
          <w:ilvl w:val="0"/>
          <w:numId w:val="7"/>
        </w:numPr>
        <w:spacing w:before="360" w:after="120"/>
        <w:ind w:left="4253"/>
        <w:jc w:val="center"/>
      </w:pPr>
      <w:r>
        <w:t>Občina Radlje ob Dravi</w:t>
      </w:r>
    </w:p>
    <w:p w:rsidR="006D4918" w:rsidRDefault="006D4918" w:rsidP="001B0731">
      <w:pPr>
        <w:pStyle w:val="ListParagraph"/>
        <w:spacing w:before="360" w:after="120"/>
        <w:ind w:left="4253"/>
        <w:jc w:val="center"/>
      </w:pPr>
      <w:r>
        <w:t>mag. Alan Bukovnik, župan</w:t>
      </w:r>
    </w:p>
    <w:p w:rsidR="006D4918" w:rsidRDefault="006D4918" w:rsidP="001B0731">
      <w:pPr>
        <w:pStyle w:val="ListParagraph"/>
        <w:spacing w:before="360" w:after="120" w:line="480" w:lineRule="auto"/>
        <w:ind w:left="4253"/>
        <w:jc w:val="center"/>
      </w:pPr>
    </w:p>
    <w:p w:rsidR="006D4918" w:rsidRDefault="006D4918" w:rsidP="001B0731">
      <w:pPr>
        <w:pStyle w:val="ListParagraph"/>
        <w:numPr>
          <w:ilvl w:val="0"/>
          <w:numId w:val="7"/>
        </w:numPr>
        <w:spacing w:before="360" w:after="120"/>
        <w:ind w:left="4253"/>
        <w:jc w:val="center"/>
      </w:pPr>
      <w:r>
        <w:t>Občina Ribnica na Pohorju</w:t>
      </w:r>
    </w:p>
    <w:p w:rsidR="006D4918" w:rsidRDefault="006D4918" w:rsidP="001B0731">
      <w:pPr>
        <w:pStyle w:val="ListParagraph"/>
        <w:spacing w:before="360" w:after="120"/>
        <w:ind w:left="4253"/>
        <w:jc w:val="center"/>
      </w:pPr>
      <w:r>
        <w:t>Srečko Geč, župan</w:t>
      </w:r>
    </w:p>
    <w:p w:rsidR="006D4918" w:rsidRDefault="006D4918" w:rsidP="001B0731">
      <w:pPr>
        <w:pStyle w:val="ListParagraph"/>
        <w:spacing w:before="360" w:after="120" w:line="480" w:lineRule="auto"/>
        <w:ind w:left="4253"/>
        <w:jc w:val="center"/>
      </w:pPr>
    </w:p>
    <w:p w:rsidR="006D4918" w:rsidRDefault="006D4918" w:rsidP="001B0731">
      <w:pPr>
        <w:pStyle w:val="ListParagraph"/>
        <w:numPr>
          <w:ilvl w:val="0"/>
          <w:numId w:val="7"/>
        </w:numPr>
        <w:spacing w:before="360" w:after="120"/>
        <w:ind w:left="4253"/>
        <w:jc w:val="center"/>
      </w:pPr>
      <w:r>
        <w:t>Občina Vuzenica</w:t>
      </w:r>
    </w:p>
    <w:p w:rsidR="006D4918" w:rsidRDefault="006D4918" w:rsidP="001B0731">
      <w:pPr>
        <w:pStyle w:val="ListParagraph"/>
        <w:spacing w:before="360" w:after="120"/>
        <w:ind w:left="4253"/>
        <w:jc w:val="center"/>
      </w:pPr>
      <w:r>
        <w:t>Franc-Franjo Golob, župan</w:t>
      </w:r>
    </w:p>
    <w:p w:rsidR="006D4918" w:rsidRDefault="006D4918" w:rsidP="001B0731">
      <w:pPr>
        <w:pStyle w:val="ListParagraph"/>
        <w:spacing w:before="360" w:after="120" w:line="480" w:lineRule="auto"/>
        <w:ind w:left="4253"/>
        <w:jc w:val="center"/>
      </w:pPr>
    </w:p>
    <w:p w:rsidR="006D4918" w:rsidRDefault="006D4918" w:rsidP="001B0731">
      <w:pPr>
        <w:pStyle w:val="ListParagraph"/>
        <w:numPr>
          <w:ilvl w:val="0"/>
          <w:numId w:val="7"/>
        </w:numPr>
        <w:spacing w:before="360" w:after="120"/>
        <w:ind w:left="4253"/>
        <w:jc w:val="center"/>
      </w:pPr>
      <w:r>
        <w:t>Gospodarska zbornica Slovenije,</w:t>
      </w:r>
    </w:p>
    <w:p w:rsidR="006D4918" w:rsidRDefault="006D4918" w:rsidP="001B0731">
      <w:pPr>
        <w:pStyle w:val="ListParagraph"/>
        <w:spacing w:before="360" w:after="120"/>
        <w:ind w:left="4253"/>
        <w:jc w:val="center"/>
      </w:pPr>
      <w:r>
        <w:t>OZ Koroška</w:t>
      </w:r>
    </w:p>
    <w:p w:rsidR="006D4918" w:rsidRDefault="006D4918" w:rsidP="001B0731">
      <w:pPr>
        <w:pStyle w:val="ListParagraph"/>
        <w:spacing w:before="360" w:after="120"/>
        <w:ind w:left="4253"/>
        <w:jc w:val="center"/>
      </w:pPr>
      <w:r>
        <w:t>Tatjana Kupnik, direktorica</w:t>
      </w:r>
    </w:p>
    <w:p w:rsidR="006D4918" w:rsidRDefault="006D4918" w:rsidP="001B0731">
      <w:pPr>
        <w:pStyle w:val="ListParagraph"/>
        <w:spacing w:before="360" w:after="120"/>
        <w:ind w:left="4961" w:firstLine="703"/>
        <w:rPr>
          <w:b/>
        </w:rPr>
      </w:pPr>
      <w:bookmarkStart w:id="0" w:name="_GoBack"/>
      <w:bookmarkEnd w:id="0"/>
    </w:p>
    <w:sectPr w:rsidR="006D4918" w:rsidSect="002009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5316"/>
    <w:multiLevelType w:val="hybridMultilevel"/>
    <w:tmpl w:val="2EF8326E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7240DB"/>
    <w:multiLevelType w:val="hybridMultilevel"/>
    <w:tmpl w:val="33D01234"/>
    <w:lvl w:ilvl="0" w:tplc="6728D5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5459B3"/>
    <w:multiLevelType w:val="hybridMultilevel"/>
    <w:tmpl w:val="7E20F748"/>
    <w:lvl w:ilvl="0" w:tplc="6728D5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D10B0C"/>
    <w:multiLevelType w:val="hybridMultilevel"/>
    <w:tmpl w:val="33F25C62"/>
    <w:lvl w:ilvl="0" w:tplc="6728D5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73113C"/>
    <w:multiLevelType w:val="hybridMultilevel"/>
    <w:tmpl w:val="1A84BF8A"/>
    <w:lvl w:ilvl="0" w:tplc="B55E88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1D6FBB"/>
    <w:multiLevelType w:val="hybridMultilevel"/>
    <w:tmpl w:val="8E223882"/>
    <w:lvl w:ilvl="0" w:tplc="6728D5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7001D2B"/>
    <w:multiLevelType w:val="hybridMultilevel"/>
    <w:tmpl w:val="804E92C8"/>
    <w:lvl w:ilvl="0" w:tplc="6728D5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4DE7"/>
    <w:rsid w:val="000616DD"/>
    <w:rsid w:val="000641E9"/>
    <w:rsid w:val="00097A44"/>
    <w:rsid w:val="000A6FF2"/>
    <w:rsid w:val="000B75CA"/>
    <w:rsid w:val="000F7735"/>
    <w:rsid w:val="00116C22"/>
    <w:rsid w:val="00123AC9"/>
    <w:rsid w:val="001256BD"/>
    <w:rsid w:val="00180797"/>
    <w:rsid w:val="001908F9"/>
    <w:rsid w:val="001A32AE"/>
    <w:rsid w:val="001B0731"/>
    <w:rsid w:val="001D515E"/>
    <w:rsid w:val="002009B0"/>
    <w:rsid w:val="0022712F"/>
    <w:rsid w:val="002E6DE8"/>
    <w:rsid w:val="00302B92"/>
    <w:rsid w:val="003318E2"/>
    <w:rsid w:val="00336DAF"/>
    <w:rsid w:val="00370775"/>
    <w:rsid w:val="00390BE6"/>
    <w:rsid w:val="003B02D0"/>
    <w:rsid w:val="003D4486"/>
    <w:rsid w:val="0041729A"/>
    <w:rsid w:val="004F5AF8"/>
    <w:rsid w:val="00500071"/>
    <w:rsid w:val="00533253"/>
    <w:rsid w:val="00544094"/>
    <w:rsid w:val="005A263F"/>
    <w:rsid w:val="005B3598"/>
    <w:rsid w:val="00601FE6"/>
    <w:rsid w:val="00615476"/>
    <w:rsid w:val="00672EB3"/>
    <w:rsid w:val="00681AAA"/>
    <w:rsid w:val="00685D55"/>
    <w:rsid w:val="0068729D"/>
    <w:rsid w:val="00692867"/>
    <w:rsid w:val="006D4918"/>
    <w:rsid w:val="006F4927"/>
    <w:rsid w:val="00717DFE"/>
    <w:rsid w:val="0075320D"/>
    <w:rsid w:val="00754DF0"/>
    <w:rsid w:val="00781648"/>
    <w:rsid w:val="007A7C05"/>
    <w:rsid w:val="00823AC7"/>
    <w:rsid w:val="00840DFD"/>
    <w:rsid w:val="00841519"/>
    <w:rsid w:val="00866137"/>
    <w:rsid w:val="008676DC"/>
    <w:rsid w:val="00883DDF"/>
    <w:rsid w:val="008C36A1"/>
    <w:rsid w:val="008D2AFE"/>
    <w:rsid w:val="008D50A6"/>
    <w:rsid w:val="008E38B4"/>
    <w:rsid w:val="0092372D"/>
    <w:rsid w:val="00926651"/>
    <w:rsid w:val="0095453A"/>
    <w:rsid w:val="00991D42"/>
    <w:rsid w:val="009C3762"/>
    <w:rsid w:val="009F122F"/>
    <w:rsid w:val="00A1218E"/>
    <w:rsid w:val="00A774B8"/>
    <w:rsid w:val="00AA135D"/>
    <w:rsid w:val="00AB1966"/>
    <w:rsid w:val="00B00AD2"/>
    <w:rsid w:val="00B14DE7"/>
    <w:rsid w:val="00B25A07"/>
    <w:rsid w:val="00B46CC9"/>
    <w:rsid w:val="00B626BB"/>
    <w:rsid w:val="00B81616"/>
    <w:rsid w:val="00BC43ED"/>
    <w:rsid w:val="00BE60F2"/>
    <w:rsid w:val="00BF2C8B"/>
    <w:rsid w:val="00C152FE"/>
    <w:rsid w:val="00C21359"/>
    <w:rsid w:val="00C263F2"/>
    <w:rsid w:val="00C766AA"/>
    <w:rsid w:val="00C94118"/>
    <w:rsid w:val="00CA1A4E"/>
    <w:rsid w:val="00CB43F1"/>
    <w:rsid w:val="00CC4943"/>
    <w:rsid w:val="00DA5472"/>
    <w:rsid w:val="00DD6A35"/>
    <w:rsid w:val="00E5344A"/>
    <w:rsid w:val="00E77466"/>
    <w:rsid w:val="00E92936"/>
    <w:rsid w:val="00EB5132"/>
    <w:rsid w:val="00EC46FB"/>
    <w:rsid w:val="00EE12C9"/>
    <w:rsid w:val="00EE682C"/>
    <w:rsid w:val="00F25F50"/>
    <w:rsid w:val="00F57ED8"/>
    <w:rsid w:val="00F71546"/>
    <w:rsid w:val="00F84A46"/>
    <w:rsid w:val="00FF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EB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5344A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5344A"/>
    <w:rPr>
      <w:rFonts w:ascii="Cambria" w:hAnsi="Cambria" w:cs="Times New Roman"/>
      <w:color w:val="365F91"/>
      <w:sz w:val="32"/>
      <w:szCs w:val="32"/>
    </w:rPr>
  </w:style>
  <w:style w:type="paragraph" w:customStyle="1" w:styleId="Default">
    <w:name w:val="Default"/>
    <w:uiPriority w:val="99"/>
    <w:rsid w:val="00F57E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8C36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09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849</Words>
  <Characters>4840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podlagi tretje alineje prvega odstavka 54</dc:title>
  <dc:subject/>
  <dc:creator>Dušan Jamnik</dc:creator>
  <cp:keywords/>
  <dc:description/>
  <cp:lastModifiedBy>Mojca Orešnik</cp:lastModifiedBy>
  <cp:revision>2</cp:revision>
  <dcterms:created xsi:type="dcterms:W3CDTF">2015-04-08T07:37:00Z</dcterms:created>
  <dcterms:modified xsi:type="dcterms:W3CDTF">2015-04-08T07:37:00Z</dcterms:modified>
</cp:coreProperties>
</file>