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AB" w:rsidRPr="00E34EFE" w:rsidRDefault="00352450" w:rsidP="00B003AB">
      <w:pPr>
        <w:pStyle w:val="Naslov1"/>
        <w:rPr>
          <w:rFonts w:ascii="Arial" w:hAnsi="Arial" w:cs="Arial"/>
          <w:sz w:val="28"/>
          <w:szCs w:val="28"/>
        </w:rPr>
      </w:pPr>
      <w:r w:rsidRPr="00E34EFE">
        <w:rPr>
          <w:rFonts w:ascii="Arial" w:hAnsi="Arial" w:cs="Arial"/>
          <w:sz w:val="28"/>
          <w:szCs w:val="28"/>
        </w:rPr>
        <w:t>OBČINA PREVALJE</w:t>
      </w:r>
    </w:p>
    <w:p w:rsidR="00352450" w:rsidRPr="00E34EFE" w:rsidRDefault="00352450" w:rsidP="00B003AB">
      <w:pPr>
        <w:pStyle w:val="Naslov1"/>
        <w:rPr>
          <w:rFonts w:ascii="Arial" w:hAnsi="Arial" w:cs="Arial"/>
          <w:sz w:val="22"/>
          <w:szCs w:val="22"/>
        </w:rPr>
      </w:pPr>
      <w:r w:rsidRPr="00E34EFE">
        <w:rPr>
          <w:rFonts w:ascii="Arial" w:hAnsi="Arial" w:cs="Arial"/>
          <w:sz w:val="22"/>
          <w:szCs w:val="22"/>
        </w:rPr>
        <w:t>Trg 2/a, 2391 Prevalje</w:t>
      </w:r>
    </w:p>
    <w:p w:rsidR="00352450" w:rsidRPr="00E34EFE" w:rsidRDefault="00F401BA" w:rsidP="00352450">
      <w:pPr>
        <w:jc w:val="both"/>
        <w:rPr>
          <w:rFonts w:ascii="Arial" w:hAnsi="Arial" w:cs="Arial"/>
          <w:b/>
          <w:sz w:val="22"/>
          <w:szCs w:val="22"/>
        </w:rPr>
      </w:pPr>
      <w:r>
        <w:rPr>
          <w:rFonts w:ascii="Arial" w:hAnsi="Arial" w:cs="Arial"/>
          <w:b/>
          <w:sz w:val="22"/>
          <w:szCs w:val="22"/>
        </w:rPr>
        <w:t>OBČINSKI SVET OBČINE PREVALJE</w:t>
      </w:r>
    </w:p>
    <w:p w:rsidR="00E34EFE" w:rsidRDefault="00E34EFE" w:rsidP="00E34EFE">
      <w:pPr>
        <w:pStyle w:val="Naslov2"/>
        <w:rPr>
          <w:rFonts w:ascii="Arial" w:hAnsi="Arial" w:cs="Arial"/>
          <w:sz w:val="22"/>
          <w:szCs w:val="22"/>
        </w:rPr>
      </w:pPr>
    </w:p>
    <w:p w:rsidR="008432E6" w:rsidRPr="008432E6" w:rsidRDefault="00111340" w:rsidP="00111340">
      <w:pPr>
        <w:rPr>
          <w:rFonts w:ascii="Arial" w:hAnsi="Arial" w:cs="Arial"/>
        </w:rPr>
      </w:pPr>
      <w:r w:rsidRPr="008432E6">
        <w:rPr>
          <w:rFonts w:ascii="Arial" w:hAnsi="Arial" w:cs="Arial"/>
        </w:rPr>
        <w:t xml:space="preserve">Številka: </w:t>
      </w:r>
    </w:p>
    <w:p w:rsidR="00111340" w:rsidRPr="008432E6" w:rsidRDefault="00111340" w:rsidP="00111340">
      <w:pPr>
        <w:rPr>
          <w:rFonts w:ascii="Arial" w:hAnsi="Arial" w:cs="Arial"/>
        </w:rPr>
      </w:pPr>
      <w:r w:rsidRPr="008432E6">
        <w:rPr>
          <w:rFonts w:ascii="Arial" w:hAnsi="Arial" w:cs="Arial"/>
        </w:rPr>
        <w:t xml:space="preserve">Datum: </w:t>
      </w:r>
      <w:r w:rsidR="008432E6" w:rsidRPr="008432E6">
        <w:rPr>
          <w:rFonts w:ascii="Arial" w:hAnsi="Arial" w:cs="Arial"/>
        </w:rPr>
        <w:t>20.1.2021</w:t>
      </w:r>
    </w:p>
    <w:p w:rsidR="00111340" w:rsidRDefault="00111340" w:rsidP="00111340"/>
    <w:p w:rsidR="00111340" w:rsidRPr="00111340" w:rsidRDefault="00111340" w:rsidP="00111340"/>
    <w:p w:rsidR="00474CD8" w:rsidRPr="00474CD8" w:rsidRDefault="00BF4E7F" w:rsidP="00474CD8">
      <w:pPr>
        <w:pStyle w:val="Naslov1"/>
        <w:rPr>
          <w:rFonts w:ascii="Arial" w:hAnsi="Arial" w:cs="Arial"/>
          <w:sz w:val="22"/>
          <w:szCs w:val="22"/>
        </w:rPr>
      </w:pPr>
      <w:r>
        <w:rPr>
          <w:rFonts w:ascii="Arial" w:hAnsi="Arial" w:cs="Arial"/>
          <w:sz w:val="22"/>
          <w:szCs w:val="22"/>
        </w:rPr>
        <w:t>OBVEZNA RAZLAGA ODLOKA O OBČINSKEM PROSTORSKEM NARTU OBČINE PREVALJE</w:t>
      </w:r>
    </w:p>
    <w:p w:rsidR="00E34EFE" w:rsidRPr="00F401BA" w:rsidRDefault="00E34EFE" w:rsidP="00E34EFE">
      <w:pPr>
        <w:rPr>
          <w:rFonts w:ascii="Arial" w:hAnsi="Arial" w:cs="Arial"/>
          <w:b/>
          <w:sz w:val="22"/>
          <w:szCs w:val="22"/>
        </w:rPr>
      </w:pPr>
    </w:p>
    <w:p w:rsidR="00352450" w:rsidRPr="00E34EFE" w:rsidRDefault="00352450" w:rsidP="00352450">
      <w:pPr>
        <w:rPr>
          <w:rFonts w:ascii="Arial" w:hAnsi="Arial" w:cs="Arial"/>
          <w:b/>
          <w:sz w:val="22"/>
          <w:szCs w:val="22"/>
        </w:rPr>
      </w:pPr>
      <w:r w:rsidRPr="00E34EFE">
        <w:rPr>
          <w:rFonts w:ascii="Arial" w:hAnsi="Arial" w:cs="Arial"/>
          <w:b/>
          <w:sz w:val="22"/>
          <w:szCs w:val="22"/>
        </w:rPr>
        <w:t>I. UVOD</w:t>
      </w:r>
    </w:p>
    <w:p w:rsidR="00352450" w:rsidRPr="00E34EFE" w:rsidRDefault="001D5D0C" w:rsidP="001D5D0C">
      <w:pPr>
        <w:tabs>
          <w:tab w:val="left" w:pos="6735"/>
        </w:tabs>
        <w:jc w:val="both"/>
        <w:rPr>
          <w:rFonts w:ascii="Arial" w:hAnsi="Arial" w:cs="Arial"/>
          <w:sz w:val="22"/>
          <w:szCs w:val="22"/>
        </w:rPr>
      </w:pPr>
      <w:r w:rsidRPr="00E34EFE">
        <w:rPr>
          <w:rFonts w:ascii="Arial" w:hAnsi="Arial" w:cs="Arial"/>
          <w:sz w:val="22"/>
          <w:szCs w:val="22"/>
        </w:rPr>
        <w:tab/>
      </w:r>
    </w:p>
    <w:tbl>
      <w:tblPr>
        <w:tblW w:w="9610" w:type="dxa"/>
        <w:tblLayout w:type="fixed"/>
        <w:tblCellMar>
          <w:left w:w="70" w:type="dxa"/>
          <w:right w:w="70" w:type="dxa"/>
        </w:tblCellMar>
        <w:tblLook w:val="0000" w:firstRow="0" w:lastRow="0" w:firstColumn="0" w:lastColumn="0" w:noHBand="0" w:noVBand="0"/>
      </w:tblPr>
      <w:tblGrid>
        <w:gridCol w:w="2230"/>
        <w:gridCol w:w="7380"/>
      </w:tblGrid>
      <w:tr w:rsidR="00352450" w:rsidRPr="00D41105" w:rsidTr="00136F4F">
        <w:tc>
          <w:tcPr>
            <w:tcW w:w="2230" w:type="dxa"/>
          </w:tcPr>
          <w:p w:rsidR="00352450" w:rsidRPr="00D41105" w:rsidRDefault="00352450" w:rsidP="00136F4F">
            <w:pPr>
              <w:jc w:val="both"/>
              <w:rPr>
                <w:rFonts w:ascii="Arial" w:hAnsi="Arial" w:cs="Arial"/>
                <w:b/>
                <w:sz w:val="22"/>
                <w:szCs w:val="22"/>
              </w:rPr>
            </w:pPr>
            <w:r w:rsidRPr="00D41105">
              <w:rPr>
                <w:rFonts w:ascii="Arial" w:hAnsi="Arial" w:cs="Arial"/>
                <w:b/>
                <w:sz w:val="22"/>
                <w:szCs w:val="22"/>
              </w:rPr>
              <w:t>Predlagatelj:</w:t>
            </w:r>
          </w:p>
        </w:tc>
        <w:tc>
          <w:tcPr>
            <w:tcW w:w="7380" w:type="dxa"/>
          </w:tcPr>
          <w:p w:rsidR="00352450" w:rsidRPr="00350F6D" w:rsidRDefault="007B3AD2" w:rsidP="00136F4F">
            <w:pPr>
              <w:jc w:val="both"/>
              <w:rPr>
                <w:rFonts w:ascii="Arial" w:hAnsi="Arial" w:cs="Arial"/>
                <w:sz w:val="22"/>
                <w:szCs w:val="22"/>
              </w:rPr>
            </w:pPr>
            <w:r>
              <w:rPr>
                <w:rFonts w:ascii="Arial" w:hAnsi="Arial" w:cs="Arial"/>
                <w:sz w:val="22"/>
                <w:szCs w:val="22"/>
              </w:rPr>
              <w:t xml:space="preserve"> </w:t>
            </w:r>
            <w:r w:rsidR="00474CD8">
              <w:rPr>
                <w:rFonts w:ascii="Arial" w:hAnsi="Arial" w:cs="Arial"/>
                <w:sz w:val="22"/>
                <w:szCs w:val="22"/>
              </w:rPr>
              <w:t xml:space="preserve">Župan </w:t>
            </w:r>
          </w:p>
        </w:tc>
      </w:tr>
    </w:tbl>
    <w:p w:rsidR="00352450" w:rsidRPr="00D41105" w:rsidRDefault="00352450" w:rsidP="00352450">
      <w:pPr>
        <w:jc w:val="both"/>
        <w:rPr>
          <w:rFonts w:ascii="Arial" w:hAnsi="Arial" w:cs="Arial"/>
          <w:sz w:val="22"/>
          <w:szCs w:val="22"/>
        </w:rPr>
      </w:pPr>
    </w:p>
    <w:tbl>
      <w:tblPr>
        <w:tblW w:w="9648" w:type="dxa"/>
        <w:tblLook w:val="01E0" w:firstRow="1" w:lastRow="1" w:firstColumn="1" w:lastColumn="1" w:noHBand="0" w:noVBand="0"/>
      </w:tblPr>
      <w:tblGrid>
        <w:gridCol w:w="2268"/>
        <w:gridCol w:w="7380"/>
      </w:tblGrid>
      <w:tr w:rsidR="00352450" w:rsidRPr="00BF0C97" w:rsidTr="00BF0C97">
        <w:tc>
          <w:tcPr>
            <w:tcW w:w="2268" w:type="dxa"/>
            <w:shd w:val="clear" w:color="auto" w:fill="auto"/>
          </w:tcPr>
          <w:p w:rsidR="00352450" w:rsidRPr="00BF0C97" w:rsidRDefault="007B3AD2" w:rsidP="00BF0C97">
            <w:pPr>
              <w:jc w:val="both"/>
              <w:rPr>
                <w:rFonts w:ascii="Arial" w:hAnsi="Arial" w:cs="Arial"/>
                <w:sz w:val="22"/>
                <w:szCs w:val="22"/>
              </w:rPr>
            </w:pPr>
            <w:r w:rsidRPr="00BF0C97">
              <w:rPr>
                <w:rFonts w:ascii="Arial" w:hAnsi="Arial" w:cs="Arial"/>
                <w:b/>
                <w:sz w:val="22"/>
                <w:szCs w:val="22"/>
              </w:rPr>
              <w:t>Način</w:t>
            </w:r>
            <w:r w:rsidR="00352450" w:rsidRPr="00BF0C97">
              <w:rPr>
                <w:rFonts w:ascii="Arial" w:hAnsi="Arial" w:cs="Arial"/>
                <w:b/>
                <w:sz w:val="22"/>
                <w:szCs w:val="22"/>
              </w:rPr>
              <w:t xml:space="preserve"> sprejemanja:</w:t>
            </w:r>
          </w:p>
        </w:tc>
        <w:tc>
          <w:tcPr>
            <w:tcW w:w="7380" w:type="dxa"/>
            <w:shd w:val="clear" w:color="auto" w:fill="auto"/>
          </w:tcPr>
          <w:p w:rsidR="00771110" w:rsidRPr="00BF0C97" w:rsidRDefault="00BF4E7F" w:rsidP="00BF0C97">
            <w:pPr>
              <w:jc w:val="both"/>
              <w:rPr>
                <w:rFonts w:ascii="Arial" w:hAnsi="Arial" w:cs="Arial"/>
                <w:sz w:val="22"/>
                <w:szCs w:val="22"/>
              </w:rPr>
            </w:pPr>
            <w:r w:rsidRPr="00BF0C97">
              <w:rPr>
                <w:rFonts w:ascii="Arial" w:hAnsi="Arial" w:cs="Arial"/>
                <w:sz w:val="22"/>
                <w:szCs w:val="22"/>
              </w:rPr>
              <w:t xml:space="preserve"> 97. člen Poslovnika Občinskega sveta Občine Prevalje določa, da občinski svet sprejema obvezno razlago po določbah tega poslovnika, ki veljajo za </w:t>
            </w:r>
            <w:r w:rsidRPr="00BF0C97">
              <w:rPr>
                <w:rFonts w:ascii="Arial" w:hAnsi="Arial" w:cs="Arial"/>
                <w:b/>
                <w:sz w:val="22"/>
                <w:szCs w:val="22"/>
              </w:rPr>
              <w:t>skrajšan postopek</w:t>
            </w:r>
            <w:r w:rsidRPr="00BF0C97">
              <w:rPr>
                <w:rFonts w:ascii="Arial" w:hAnsi="Arial" w:cs="Arial"/>
                <w:sz w:val="22"/>
                <w:szCs w:val="22"/>
              </w:rPr>
              <w:t xml:space="preserve"> za sprejem odloka.</w:t>
            </w:r>
          </w:p>
        </w:tc>
      </w:tr>
    </w:tbl>
    <w:p w:rsidR="00352450" w:rsidRPr="00D41105" w:rsidRDefault="00352450" w:rsidP="00352450">
      <w:pPr>
        <w:jc w:val="both"/>
        <w:rPr>
          <w:rFonts w:ascii="Arial" w:hAnsi="Arial" w:cs="Arial"/>
          <w:sz w:val="22"/>
          <w:szCs w:val="22"/>
        </w:rPr>
      </w:pPr>
    </w:p>
    <w:tbl>
      <w:tblPr>
        <w:tblW w:w="9618" w:type="dxa"/>
        <w:tblLayout w:type="fixed"/>
        <w:tblCellMar>
          <w:left w:w="70" w:type="dxa"/>
          <w:right w:w="70" w:type="dxa"/>
        </w:tblCellMar>
        <w:tblLook w:val="0000" w:firstRow="0" w:lastRow="0" w:firstColumn="0" w:lastColumn="0" w:noHBand="0" w:noVBand="0"/>
      </w:tblPr>
      <w:tblGrid>
        <w:gridCol w:w="2232"/>
        <w:gridCol w:w="7386"/>
      </w:tblGrid>
      <w:tr w:rsidR="00352450" w:rsidRPr="00D41105" w:rsidTr="00072243">
        <w:trPr>
          <w:trHeight w:val="542"/>
        </w:trPr>
        <w:tc>
          <w:tcPr>
            <w:tcW w:w="2232" w:type="dxa"/>
          </w:tcPr>
          <w:p w:rsidR="00474CD8" w:rsidRDefault="00474CD8" w:rsidP="00136F4F">
            <w:pPr>
              <w:jc w:val="both"/>
              <w:rPr>
                <w:rFonts w:ascii="Arial" w:hAnsi="Arial" w:cs="Arial"/>
                <w:b/>
                <w:sz w:val="22"/>
                <w:szCs w:val="22"/>
              </w:rPr>
            </w:pPr>
          </w:p>
          <w:p w:rsidR="00352450" w:rsidRDefault="00474CD8" w:rsidP="00136F4F">
            <w:pPr>
              <w:jc w:val="both"/>
              <w:rPr>
                <w:rFonts w:ascii="Arial" w:hAnsi="Arial" w:cs="Arial"/>
                <w:b/>
                <w:sz w:val="22"/>
                <w:szCs w:val="22"/>
              </w:rPr>
            </w:pPr>
            <w:r>
              <w:rPr>
                <w:rFonts w:ascii="Arial" w:hAnsi="Arial" w:cs="Arial"/>
                <w:b/>
                <w:sz w:val="22"/>
                <w:szCs w:val="22"/>
              </w:rPr>
              <w:t xml:space="preserve">II. </w:t>
            </w:r>
            <w:r w:rsidR="004E4535">
              <w:rPr>
                <w:rFonts w:ascii="Arial" w:hAnsi="Arial" w:cs="Arial"/>
                <w:b/>
                <w:sz w:val="22"/>
                <w:szCs w:val="22"/>
              </w:rPr>
              <w:t>OBRAZLOŽ</w:t>
            </w:r>
            <w:r w:rsidR="004E4535" w:rsidRPr="004E4535">
              <w:rPr>
                <w:rFonts w:ascii="Arial" w:hAnsi="Arial" w:cs="Arial"/>
                <w:b/>
                <w:sz w:val="22"/>
                <w:szCs w:val="22"/>
              </w:rPr>
              <w:t>ITEV</w:t>
            </w:r>
            <w:r w:rsidR="00352450" w:rsidRPr="004E4535">
              <w:rPr>
                <w:rFonts w:ascii="Arial" w:hAnsi="Arial" w:cs="Arial"/>
                <w:b/>
                <w:sz w:val="22"/>
                <w:szCs w:val="22"/>
              </w:rPr>
              <w:t>:</w:t>
            </w:r>
          </w:p>
          <w:p w:rsidR="002570A9" w:rsidRDefault="002570A9" w:rsidP="00136F4F">
            <w:pPr>
              <w:jc w:val="both"/>
              <w:rPr>
                <w:rFonts w:ascii="Arial" w:hAnsi="Arial" w:cs="Arial"/>
                <w:b/>
                <w:sz w:val="22"/>
                <w:szCs w:val="22"/>
              </w:rPr>
            </w:pPr>
          </w:p>
          <w:p w:rsidR="002570A9" w:rsidRDefault="002570A9" w:rsidP="00136F4F">
            <w:pPr>
              <w:jc w:val="both"/>
              <w:rPr>
                <w:rFonts w:ascii="Arial" w:hAnsi="Arial" w:cs="Arial"/>
                <w:b/>
                <w:sz w:val="22"/>
                <w:szCs w:val="22"/>
              </w:rPr>
            </w:pPr>
          </w:p>
          <w:p w:rsidR="00474CD8" w:rsidRDefault="00474CD8" w:rsidP="002570A9">
            <w:pPr>
              <w:rPr>
                <w:rFonts w:ascii="Arial" w:hAnsi="Arial" w:cs="Arial"/>
                <w:b/>
                <w:sz w:val="20"/>
                <w:szCs w:val="20"/>
              </w:rPr>
            </w:pPr>
          </w:p>
          <w:p w:rsidR="00732EFB" w:rsidRDefault="00BF4E7F" w:rsidP="002570A9">
            <w:pPr>
              <w:rPr>
                <w:rFonts w:ascii="Arial" w:hAnsi="Arial" w:cs="Arial"/>
                <w:b/>
                <w:sz w:val="20"/>
                <w:szCs w:val="20"/>
              </w:rPr>
            </w:pPr>
            <w:r>
              <w:rPr>
                <w:rFonts w:ascii="Arial" w:hAnsi="Arial" w:cs="Arial"/>
                <w:b/>
                <w:sz w:val="20"/>
                <w:szCs w:val="20"/>
              </w:rPr>
              <w:t>PREDLOG SKLEPOV</w:t>
            </w:r>
            <w:r w:rsidR="006E2559">
              <w:rPr>
                <w:rFonts w:ascii="Arial" w:hAnsi="Arial" w:cs="Arial"/>
                <w:b/>
                <w:sz w:val="20"/>
                <w:szCs w:val="20"/>
              </w:rPr>
              <w:t>:</w:t>
            </w:r>
          </w:p>
          <w:p w:rsidR="006E2559" w:rsidRDefault="006E2559" w:rsidP="002570A9">
            <w:pPr>
              <w:rPr>
                <w:rFonts w:ascii="Arial" w:hAnsi="Arial" w:cs="Arial"/>
                <w:b/>
                <w:sz w:val="20"/>
                <w:szCs w:val="20"/>
              </w:rPr>
            </w:pPr>
          </w:p>
          <w:p w:rsidR="006E2559" w:rsidRDefault="006E2559" w:rsidP="002570A9">
            <w:pPr>
              <w:rPr>
                <w:rFonts w:ascii="Arial" w:hAnsi="Arial" w:cs="Arial"/>
                <w:b/>
                <w:sz w:val="20"/>
                <w:szCs w:val="20"/>
              </w:rPr>
            </w:pPr>
          </w:p>
          <w:p w:rsidR="006E2559" w:rsidRDefault="006E2559" w:rsidP="002570A9">
            <w:pPr>
              <w:rPr>
                <w:rFonts w:ascii="Arial" w:hAnsi="Arial" w:cs="Arial"/>
                <w:b/>
                <w:sz w:val="20"/>
                <w:szCs w:val="20"/>
              </w:rPr>
            </w:pPr>
          </w:p>
          <w:p w:rsidR="006E2559" w:rsidRPr="006E2559" w:rsidRDefault="006E2559" w:rsidP="002570A9">
            <w:pPr>
              <w:rPr>
                <w:rFonts w:ascii="Arial" w:hAnsi="Arial" w:cs="Arial"/>
                <w:b/>
                <w:sz w:val="20"/>
                <w:szCs w:val="20"/>
              </w:rPr>
            </w:pPr>
          </w:p>
        </w:tc>
        <w:tc>
          <w:tcPr>
            <w:tcW w:w="7386" w:type="dxa"/>
          </w:tcPr>
          <w:p w:rsidR="00474CD8" w:rsidRDefault="00474CD8" w:rsidP="00B003AB">
            <w:pPr>
              <w:jc w:val="both"/>
              <w:rPr>
                <w:rFonts w:ascii="Arial" w:hAnsi="Arial" w:cs="Arial"/>
                <w:sz w:val="22"/>
                <w:szCs w:val="22"/>
              </w:rPr>
            </w:pPr>
          </w:p>
          <w:p w:rsidR="00DC72D7" w:rsidRPr="00474CD8" w:rsidRDefault="00474CD8" w:rsidP="00B003AB">
            <w:pPr>
              <w:jc w:val="both"/>
              <w:rPr>
                <w:rFonts w:ascii="Arial" w:hAnsi="Arial" w:cs="Arial"/>
                <w:sz w:val="22"/>
                <w:szCs w:val="22"/>
              </w:rPr>
            </w:pPr>
            <w:r w:rsidRPr="00474CD8">
              <w:rPr>
                <w:rFonts w:ascii="Arial" w:hAnsi="Arial" w:cs="Arial"/>
                <w:sz w:val="22"/>
                <w:szCs w:val="22"/>
              </w:rPr>
              <w:t xml:space="preserve">Obrazložitev je v </w:t>
            </w:r>
            <w:r w:rsidR="004955F7">
              <w:rPr>
                <w:rFonts w:ascii="Arial" w:hAnsi="Arial" w:cs="Arial"/>
                <w:sz w:val="22"/>
                <w:szCs w:val="22"/>
              </w:rPr>
              <w:t>nadaljevanju tega dokumenta.</w:t>
            </w:r>
            <w:r>
              <w:rPr>
                <w:rFonts w:ascii="Arial" w:hAnsi="Arial" w:cs="Arial"/>
                <w:sz w:val="22"/>
                <w:szCs w:val="22"/>
              </w:rPr>
              <w:t xml:space="preserve"> </w:t>
            </w:r>
          </w:p>
          <w:p w:rsidR="0065381C" w:rsidRDefault="0065381C" w:rsidP="00B003AB">
            <w:pPr>
              <w:jc w:val="both"/>
              <w:rPr>
                <w:rFonts w:ascii="Arial" w:hAnsi="Arial" w:cs="Arial"/>
                <w:sz w:val="22"/>
                <w:szCs w:val="22"/>
              </w:rPr>
            </w:pPr>
          </w:p>
          <w:p w:rsidR="006E2559" w:rsidRDefault="006E2559" w:rsidP="00B003AB">
            <w:pPr>
              <w:jc w:val="both"/>
              <w:rPr>
                <w:rFonts w:ascii="Arial" w:hAnsi="Arial" w:cs="Arial"/>
                <w:sz w:val="22"/>
                <w:szCs w:val="22"/>
              </w:rPr>
            </w:pPr>
          </w:p>
          <w:p w:rsidR="006E2559" w:rsidRDefault="006E2559" w:rsidP="00B003AB">
            <w:pPr>
              <w:jc w:val="both"/>
              <w:rPr>
                <w:rFonts w:ascii="Arial" w:hAnsi="Arial" w:cs="Arial"/>
                <w:b/>
                <w:sz w:val="22"/>
                <w:szCs w:val="22"/>
              </w:rPr>
            </w:pPr>
          </w:p>
          <w:p w:rsidR="00BF4E7F" w:rsidRDefault="00BF4E7F" w:rsidP="00BF4E7F">
            <w:pPr>
              <w:jc w:val="both"/>
              <w:rPr>
                <w:rFonts w:ascii="Arial" w:hAnsi="Arial" w:cs="Arial"/>
                <w:b/>
                <w:sz w:val="22"/>
                <w:szCs w:val="22"/>
              </w:rPr>
            </w:pPr>
            <w:r>
              <w:rPr>
                <w:rFonts w:ascii="Arial" w:hAnsi="Arial" w:cs="Arial"/>
                <w:b/>
                <w:sz w:val="22"/>
                <w:szCs w:val="22"/>
              </w:rPr>
              <w:t>SKLEP:</w:t>
            </w:r>
          </w:p>
          <w:p w:rsidR="00BF4E7F" w:rsidRDefault="00BF4E7F" w:rsidP="00BF4E7F">
            <w:pPr>
              <w:jc w:val="both"/>
              <w:rPr>
                <w:rFonts w:ascii="Arial" w:hAnsi="Arial" w:cs="Arial"/>
                <w:b/>
                <w:sz w:val="22"/>
                <w:szCs w:val="22"/>
              </w:rPr>
            </w:pPr>
            <w:r w:rsidRPr="006E2559">
              <w:rPr>
                <w:rFonts w:ascii="Arial" w:hAnsi="Arial" w:cs="Arial"/>
                <w:b/>
                <w:sz w:val="22"/>
                <w:szCs w:val="22"/>
              </w:rPr>
              <w:t>Občinski svet Občine Prevalje sprejme</w:t>
            </w:r>
            <w:r>
              <w:rPr>
                <w:rFonts w:ascii="Arial" w:hAnsi="Arial" w:cs="Arial"/>
                <w:b/>
                <w:sz w:val="22"/>
                <w:szCs w:val="22"/>
              </w:rPr>
              <w:t xml:space="preserve"> Obvezno razlago Odloka o občinskem prostorskem načrtu Občine Prevalje V PRVI OBRAVNAVI.</w:t>
            </w:r>
          </w:p>
          <w:p w:rsidR="00BF4E7F" w:rsidRDefault="00BF4E7F" w:rsidP="00B003AB">
            <w:pPr>
              <w:jc w:val="both"/>
              <w:rPr>
                <w:rFonts w:ascii="Arial" w:hAnsi="Arial" w:cs="Arial"/>
                <w:b/>
                <w:sz w:val="22"/>
                <w:szCs w:val="22"/>
              </w:rPr>
            </w:pPr>
          </w:p>
          <w:p w:rsidR="00BF4E7F" w:rsidRDefault="00BF4E7F" w:rsidP="00B003AB">
            <w:pPr>
              <w:jc w:val="both"/>
              <w:rPr>
                <w:rFonts w:ascii="Arial" w:hAnsi="Arial" w:cs="Arial"/>
                <w:b/>
                <w:sz w:val="22"/>
                <w:szCs w:val="22"/>
              </w:rPr>
            </w:pPr>
            <w:r>
              <w:rPr>
                <w:rFonts w:ascii="Arial" w:hAnsi="Arial" w:cs="Arial"/>
                <w:b/>
                <w:sz w:val="22"/>
                <w:szCs w:val="22"/>
              </w:rPr>
              <w:t>SKLEP</w:t>
            </w:r>
          </w:p>
          <w:p w:rsidR="007859A6" w:rsidRDefault="006E2559" w:rsidP="00B003AB">
            <w:pPr>
              <w:jc w:val="both"/>
              <w:rPr>
                <w:rFonts w:ascii="Arial" w:hAnsi="Arial" w:cs="Arial"/>
                <w:b/>
                <w:sz w:val="22"/>
                <w:szCs w:val="22"/>
              </w:rPr>
            </w:pPr>
            <w:r w:rsidRPr="006E2559">
              <w:rPr>
                <w:rFonts w:ascii="Arial" w:hAnsi="Arial" w:cs="Arial"/>
                <w:b/>
                <w:sz w:val="22"/>
                <w:szCs w:val="22"/>
              </w:rPr>
              <w:t>Občinski svet Občine Prevalje sprejme</w:t>
            </w:r>
            <w:r w:rsidR="00BF4E7F">
              <w:rPr>
                <w:rFonts w:ascii="Arial" w:hAnsi="Arial" w:cs="Arial"/>
                <w:b/>
                <w:sz w:val="22"/>
                <w:szCs w:val="22"/>
              </w:rPr>
              <w:t xml:space="preserve"> Obvezno razlago Odloka o občinskem prostorskem načrtu Občine Prevalje.</w:t>
            </w:r>
          </w:p>
          <w:p w:rsidR="00474CD8" w:rsidRDefault="00BF4E7F" w:rsidP="00B003AB">
            <w:pPr>
              <w:jc w:val="both"/>
              <w:rPr>
                <w:rFonts w:ascii="Arial" w:hAnsi="Arial" w:cs="Arial"/>
                <w:b/>
                <w:sz w:val="22"/>
                <w:szCs w:val="22"/>
              </w:rPr>
            </w:pPr>
            <w:r>
              <w:rPr>
                <w:rFonts w:ascii="Arial" w:hAnsi="Arial" w:cs="Arial"/>
                <w:b/>
                <w:sz w:val="22"/>
                <w:szCs w:val="22"/>
              </w:rPr>
              <w:t>Obvezna razlaga se objavi v Uradnem glasilu slovenskih občin.</w:t>
            </w:r>
          </w:p>
          <w:p w:rsidR="00DC72D7" w:rsidRPr="00B003AB" w:rsidRDefault="00DC72D7" w:rsidP="007859A6">
            <w:pPr>
              <w:jc w:val="both"/>
              <w:rPr>
                <w:rFonts w:ascii="Arial" w:hAnsi="Arial" w:cs="Arial"/>
                <w:sz w:val="22"/>
                <w:szCs w:val="22"/>
              </w:rPr>
            </w:pPr>
          </w:p>
        </w:tc>
      </w:tr>
      <w:tr w:rsidR="00072243" w:rsidRPr="00D41105" w:rsidTr="00072243">
        <w:trPr>
          <w:trHeight w:val="542"/>
        </w:trPr>
        <w:tc>
          <w:tcPr>
            <w:tcW w:w="2232" w:type="dxa"/>
          </w:tcPr>
          <w:p w:rsidR="00887D6B" w:rsidRPr="004E4535" w:rsidRDefault="00887D6B" w:rsidP="00136F4F">
            <w:pPr>
              <w:jc w:val="both"/>
              <w:rPr>
                <w:rFonts w:ascii="Arial" w:hAnsi="Arial" w:cs="Arial"/>
                <w:b/>
                <w:sz w:val="22"/>
                <w:szCs w:val="22"/>
              </w:rPr>
            </w:pPr>
          </w:p>
        </w:tc>
        <w:tc>
          <w:tcPr>
            <w:tcW w:w="7386" w:type="dxa"/>
          </w:tcPr>
          <w:p w:rsidR="00072243" w:rsidRDefault="00072243" w:rsidP="00072243">
            <w:pPr>
              <w:jc w:val="right"/>
              <w:rPr>
                <w:rFonts w:ascii="Arial" w:hAnsi="Arial" w:cs="Arial"/>
                <w:color w:val="000000"/>
                <w:sz w:val="22"/>
                <w:szCs w:val="22"/>
              </w:rPr>
            </w:pPr>
          </w:p>
        </w:tc>
      </w:tr>
    </w:tbl>
    <w:p w:rsidR="002F32CC" w:rsidRDefault="00072243" w:rsidP="0034495E">
      <w:pPr>
        <w:rPr>
          <w:rFonts w:ascii="Arial" w:hAnsi="Arial" w:cs="Arial"/>
          <w:b/>
        </w:rPr>
      </w:pPr>
      <w:r>
        <w:rPr>
          <w:rFonts w:ascii="Arial" w:hAnsi="Arial" w:cs="Arial"/>
          <w:b/>
        </w:rPr>
        <w:t xml:space="preserve">                                                                   </w:t>
      </w:r>
      <w:r w:rsidR="004E6C7D">
        <w:rPr>
          <w:rFonts w:ascii="Arial" w:hAnsi="Arial" w:cs="Arial"/>
          <w:b/>
        </w:rPr>
        <w:t xml:space="preserve">               </w:t>
      </w:r>
    </w:p>
    <w:p w:rsidR="00072243" w:rsidRDefault="00072243" w:rsidP="006F166D">
      <w:pPr>
        <w:ind w:left="360"/>
        <w:jc w:val="both"/>
        <w:rPr>
          <w:rFonts w:ascii="Arial" w:hAnsi="Arial" w:cs="Arial"/>
          <w:b/>
        </w:rPr>
      </w:pPr>
    </w:p>
    <w:p w:rsidR="00474CD8" w:rsidRPr="008432E6" w:rsidRDefault="00474CD8" w:rsidP="00474CD8">
      <w:pPr>
        <w:tabs>
          <w:tab w:val="center" w:pos="6840"/>
          <w:tab w:val="right" w:pos="8460"/>
        </w:tabs>
        <w:rPr>
          <w:rFonts w:ascii="Arial" w:hAnsi="Arial" w:cs="Arial"/>
        </w:rPr>
      </w:pPr>
      <w:r w:rsidRPr="008432E6">
        <w:rPr>
          <w:rFonts w:ascii="Arial" w:hAnsi="Arial" w:cs="Arial"/>
        </w:rPr>
        <w:tab/>
        <w:t>Župan Občine Prevalje:</w:t>
      </w:r>
    </w:p>
    <w:p w:rsidR="00474CD8" w:rsidRPr="008432E6" w:rsidRDefault="00DD3930" w:rsidP="00474CD8">
      <w:pPr>
        <w:tabs>
          <w:tab w:val="center" w:pos="6840"/>
          <w:tab w:val="right" w:pos="8460"/>
        </w:tabs>
        <w:rPr>
          <w:rFonts w:ascii="Arial" w:hAnsi="Arial" w:cs="Arial"/>
        </w:rPr>
      </w:pPr>
      <w:r w:rsidRPr="008432E6">
        <w:rPr>
          <w:rFonts w:ascii="Arial" w:hAnsi="Arial" w:cs="Arial"/>
        </w:rPr>
        <w:tab/>
        <w:t xml:space="preserve">dr. </w:t>
      </w:r>
      <w:smartTag w:uri="urn:schemas-microsoft-com:office:smarttags" w:element="PersonName">
        <w:smartTagPr>
          <w:attr w:name="ProductID" w:val="Matic TASIČ&#10;"/>
        </w:smartTagPr>
        <w:r w:rsidRPr="008432E6">
          <w:rPr>
            <w:rFonts w:ascii="Arial" w:hAnsi="Arial" w:cs="Arial"/>
          </w:rPr>
          <w:t>Matic</w:t>
        </w:r>
        <w:r w:rsidR="00474CD8" w:rsidRPr="008432E6">
          <w:rPr>
            <w:rFonts w:ascii="Arial" w:hAnsi="Arial" w:cs="Arial"/>
          </w:rPr>
          <w:t xml:space="preserve"> TASIČ</w:t>
        </w:r>
      </w:smartTag>
    </w:p>
    <w:p w:rsidR="00BF4E7F" w:rsidRDefault="00BF4E7F" w:rsidP="00474CD8">
      <w:pPr>
        <w:ind w:left="360"/>
        <w:jc w:val="both"/>
        <w:rPr>
          <w:rFonts w:ascii="Arial" w:hAnsi="Arial" w:cs="Arial"/>
          <w:b/>
        </w:rPr>
      </w:pPr>
    </w:p>
    <w:p w:rsidR="00F15539" w:rsidRDefault="00F15539" w:rsidP="004955F7">
      <w:pPr>
        <w:jc w:val="both"/>
        <w:rPr>
          <w:rFonts w:ascii="Arial" w:hAnsi="Arial" w:cs="Arial"/>
          <w:b/>
        </w:rPr>
      </w:pPr>
    </w:p>
    <w:p w:rsidR="004955F7" w:rsidRDefault="004955F7" w:rsidP="004955F7">
      <w:pPr>
        <w:jc w:val="both"/>
        <w:rPr>
          <w:rFonts w:ascii="Arial" w:hAnsi="Arial" w:cs="Arial"/>
          <w:b/>
        </w:rPr>
      </w:pPr>
    </w:p>
    <w:p w:rsidR="004955F7" w:rsidRDefault="004955F7" w:rsidP="004955F7">
      <w:pPr>
        <w:jc w:val="both"/>
        <w:rPr>
          <w:rFonts w:ascii="Arial" w:hAnsi="Arial" w:cs="Arial"/>
          <w:b/>
        </w:rPr>
      </w:pPr>
    </w:p>
    <w:p w:rsidR="004955F7" w:rsidRDefault="004955F7" w:rsidP="004955F7">
      <w:pPr>
        <w:jc w:val="both"/>
        <w:rPr>
          <w:rFonts w:ascii="Arial" w:hAnsi="Arial" w:cs="Arial"/>
          <w:b/>
        </w:rPr>
      </w:pPr>
    </w:p>
    <w:p w:rsidR="004955F7" w:rsidRDefault="004955F7" w:rsidP="004955F7">
      <w:pPr>
        <w:jc w:val="both"/>
        <w:rPr>
          <w:rFonts w:ascii="Arial" w:hAnsi="Arial" w:cs="Arial"/>
          <w:b/>
        </w:rPr>
      </w:pPr>
    </w:p>
    <w:p w:rsidR="004955F7" w:rsidRDefault="004955F7" w:rsidP="004955F7">
      <w:pPr>
        <w:jc w:val="both"/>
        <w:rPr>
          <w:rFonts w:ascii="Arial" w:hAnsi="Arial" w:cs="Arial"/>
          <w:b/>
        </w:rPr>
      </w:pPr>
    </w:p>
    <w:p w:rsidR="004955F7" w:rsidRDefault="004955F7" w:rsidP="004955F7">
      <w:pPr>
        <w:jc w:val="both"/>
        <w:rPr>
          <w:rFonts w:ascii="Arial" w:hAnsi="Arial" w:cs="Arial"/>
          <w:b/>
        </w:rPr>
      </w:pPr>
    </w:p>
    <w:p w:rsidR="004955F7" w:rsidRDefault="004955F7" w:rsidP="004955F7">
      <w:pPr>
        <w:jc w:val="both"/>
        <w:rPr>
          <w:rFonts w:ascii="Arial" w:hAnsi="Arial" w:cs="Arial"/>
          <w:b/>
        </w:rPr>
      </w:pPr>
    </w:p>
    <w:p w:rsidR="004955F7" w:rsidRDefault="004955F7" w:rsidP="004955F7">
      <w:pPr>
        <w:jc w:val="both"/>
        <w:rPr>
          <w:rFonts w:ascii="Arial" w:hAnsi="Arial" w:cs="Arial"/>
          <w:b/>
        </w:rPr>
      </w:pPr>
    </w:p>
    <w:p w:rsidR="004955F7" w:rsidRDefault="004955F7" w:rsidP="004955F7">
      <w:pPr>
        <w:jc w:val="both"/>
        <w:rPr>
          <w:rFonts w:ascii="Arial" w:hAnsi="Arial" w:cs="Arial"/>
          <w:b/>
        </w:rPr>
      </w:pPr>
    </w:p>
    <w:p w:rsidR="004955F7" w:rsidRDefault="004955F7" w:rsidP="004955F7">
      <w:pPr>
        <w:jc w:val="both"/>
        <w:rPr>
          <w:rFonts w:ascii="Arial" w:hAnsi="Arial" w:cs="Arial"/>
          <w:b/>
        </w:rPr>
      </w:pPr>
    </w:p>
    <w:p w:rsidR="004955F7" w:rsidRDefault="004955F7" w:rsidP="004955F7">
      <w:pPr>
        <w:jc w:val="both"/>
        <w:rPr>
          <w:rFonts w:ascii="Arial" w:hAnsi="Arial" w:cs="Arial"/>
          <w:b/>
        </w:rPr>
      </w:pPr>
    </w:p>
    <w:p w:rsidR="004955F7" w:rsidRDefault="004955F7" w:rsidP="004955F7">
      <w:pPr>
        <w:jc w:val="both"/>
        <w:rPr>
          <w:rFonts w:ascii="Arial" w:hAnsi="Arial" w:cs="Arial"/>
          <w:b/>
        </w:rPr>
      </w:pPr>
    </w:p>
    <w:p w:rsidR="004955F7" w:rsidRDefault="004955F7" w:rsidP="004955F7">
      <w:pPr>
        <w:jc w:val="both"/>
        <w:rPr>
          <w:rFonts w:ascii="Arial" w:hAnsi="Arial" w:cs="Arial"/>
          <w:b/>
        </w:rPr>
      </w:pPr>
    </w:p>
    <w:p w:rsidR="008432E6" w:rsidRDefault="008432E6" w:rsidP="008432E6">
      <w:pPr>
        <w:jc w:val="both"/>
        <w:rPr>
          <w:rFonts w:ascii="Arial" w:hAnsi="Arial" w:cs="Arial"/>
          <w:sz w:val="20"/>
          <w:szCs w:val="20"/>
        </w:rPr>
      </w:pPr>
    </w:p>
    <w:p w:rsidR="008432E6" w:rsidRPr="00E34EFE" w:rsidRDefault="008432E6" w:rsidP="008432E6">
      <w:pPr>
        <w:rPr>
          <w:rFonts w:ascii="Arial" w:hAnsi="Arial" w:cs="Arial"/>
          <w:b/>
          <w:sz w:val="22"/>
          <w:szCs w:val="22"/>
        </w:rPr>
      </w:pPr>
      <w:r w:rsidRPr="00E34EFE">
        <w:rPr>
          <w:rFonts w:ascii="Arial" w:hAnsi="Arial" w:cs="Arial"/>
          <w:b/>
          <w:sz w:val="22"/>
          <w:szCs w:val="22"/>
        </w:rPr>
        <w:t>I</w:t>
      </w:r>
      <w:r>
        <w:rPr>
          <w:rFonts w:ascii="Arial" w:hAnsi="Arial" w:cs="Arial"/>
          <w:b/>
          <w:sz w:val="22"/>
          <w:szCs w:val="22"/>
        </w:rPr>
        <w:t>II</w:t>
      </w:r>
      <w:r w:rsidRPr="00E34EFE">
        <w:rPr>
          <w:rFonts w:ascii="Arial" w:hAnsi="Arial" w:cs="Arial"/>
          <w:b/>
          <w:sz w:val="22"/>
          <w:szCs w:val="22"/>
        </w:rPr>
        <w:t xml:space="preserve">. </w:t>
      </w:r>
      <w:r>
        <w:rPr>
          <w:rFonts w:ascii="Arial" w:hAnsi="Arial" w:cs="Arial"/>
          <w:b/>
          <w:sz w:val="22"/>
          <w:szCs w:val="22"/>
        </w:rPr>
        <w:t>BESEDILO</w:t>
      </w:r>
    </w:p>
    <w:p w:rsidR="008432E6" w:rsidRDefault="008432E6" w:rsidP="008432E6">
      <w:pPr>
        <w:jc w:val="both"/>
        <w:rPr>
          <w:rFonts w:ascii="Arial" w:hAnsi="Arial" w:cs="Arial"/>
          <w:sz w:val="20"/>
          <w:szCs w:val="20"/>
        </w:rPr>
      </w:pPr>
    </w:p>
    <w:p w:rsidR="008432E6" w:rsidRDefault="008432E6" w:rsidP="008432E6">
      <w:pPr>
        <w:jc w:val="both"/>
        <w:rPr>
          <w:rFonts w:ascii="Arial" w:hAnsi="Arial" w:cs="Arial"/>
          <w:sz w:val="20"/>
          <w:szCs w:val="20"/>
        </w:rPr>
      </w:pPr>
    </w:p>
    <w:p w:rsidR="008432E6" w:rsidRDefault="008432E6" w:rsidP="008432E6">
      <w:pPr>
        <w:jc w:val="both"/>
        <w:rPr>
          <w:rFonts w:ascii="Arial" w:hAnsi="Arial" w:cs="Arial"/>
          <w:sz w:val="20"/>
          <w:szCs w:val="20"/>
        </w:rPr>
      </w:pPr>
    </w:p>
    <w:p w:rsidR="008432E6" w:rsidRPr="00EE30D0" w:rsidRDefault="008432E6" w:rsidP="008432E6">
      <w:pPr>
        <w:jc w:val="both"/>
        <w:rPr>
          <w:rFonts w:ascii="Arial" w:hAnsi="Arial" w:cs="Arial"/>
          <w:sz w:val="20"/>
          <w:szCs w:val="20"/>
        </w:rPr>
      </w:pPr>
      <w:r w:rsidRPr="00EE30D0">
        <w:rPr>
          <w:rFonts w:ascii="Arial" w:hAnsi="Arial" w:cs="Arial"/>
          <w:sz w:val="20"/>
          <w:szCs w:val="20"/>
        </w:rPr>
        <w:t>Na podlagi 17. člena Statuta Občine Prevalje (Uradno glasilo slovenskih občin, št. 18/06, 19/06-popr, 34/07, 15/10, 12/13</w:t>
      </w:r>
      <w:r>
        <w:rPr>
          <w:rFonts w:ascii="Arial" w:hAnsi="Arial" w:cs="Arial"/>
          <w:sz w:val="20"/>
          <w:szCs w:val="20"/>
        </w:rPr>
        <w:t>(I)</w:t>
      </w:r>
      <w:r w:rsidRPr="00EE30D0">
        <w:rPr>
          <w:rFonts w:ascii="Arial" w:hAnsi="Arial" w:cs="Arial"/>
          <w:sz w:val="20"/>
          <w:szCs w:val="20"/>
        </w:rPr>
        <w:t>, 12/13</w:t>
      </w:r>
      <w:r>
        <w:rPr>
          <w:rFonts w:ascii="Arial" w:hAnsi="Arial" w:cs="Arial"/>
          <w:sz w:val="20"/>
          <w:szCs w:val="20"/>
        </w:rPr>
        <w:t>(II)</w:t>
      </w:r>
      <w:r w:rsidRPr="00EE30D0">
        <w:rPr>
          <w:rFonts w:ascii="Arial" w:hAnsi="Arial" w:cs="Arial"/>
          <w:sz w:val="20"/>
          <w:szCs w:val="20"/>
        </w:rPr>
        <w:t>) je Občinski svet Občine Prevalje na  . redni seji, dne              sprejel</w:t>
      </w:r>
    </w:p>
    <w:p w:rsidR="008432E6" w:rsidRDefault="008432E6" w:rsidP="008432E6">
      <w:pPr>
        <w:rPr>
          <w:rFonts w:ascii="Arial" w:hAnsi="Arial" w:cs="Arial"/>
          <w:sz w:val="20"/>
          <w:szCs w:val="20"/>
        </w:rPr>
      </w:pPr>
    </w:p>
    <w:p w:rsidR="008432E6" w:rsidRPr="00EE30D0" w:rsidRDefault="008432E6" w:rsidP="008432E6">
      <w:pPr>
        <w:rPr>
          <w:rFonts w:ascii="Arial" w:hAnsi="Arial" w:cs="Arial"/>
          <w:sz w:val="20"/>
          <w:szCs w:val="20"/>
        </w:rPr>
      </w:pPr>
    </w:p>
    <w:p w:rsidR="008432E6" w:rsidRPr="00EE30D0" w:rsidRDefault="008432E6" w:rsidP="008432E6">
      <w:pPr>
        <w:jc w:val="center"/>
        <w:rPr>
          <w:rFonts w:ascii="Arial" w:hAnsi="Arial" w:cs="Arial"/>
          <w:sz w:val="20"/>
          <w:szCs w:val="20"/>
        </w:rPr>
      </w:pPr>
      <w:r w:rsidRPr="00EE30D0">
        <w:rPr>
          <w:rFonts w:ascii="Arial" w:hAnsi="Arial" w:cs="Arial"/>
          <w:sz w:val="20"/>
          <w:szCs w:val="20"/>
        </w:rPr>
        <w:t>O B V E Z N O   R A Z L A G O </w:t>
      </w:r>
      <w:r w:rsidRPr="00EE30D0">
        <w:rPr>
          <w:rFonts w:ascii="Arial" w:hAnsi="Arial" w:cs="Arial"/>
          <w:sz w:val="20"/>
          <w:szCs w:val="20"/>
        </w:rPr>
        <w:br/>
        <w:t>Odloka o občinskem prostorskem načrtu Občine Prevalje</w:t>
      </w:r>
    </w:p>
    <w:p w:rsidR="008432E6" w:rsidRPr="00EE30D0" w:rsidRDefault="008432E6" w:rsidP="008432E6">
      <w:pPr>
        <w:jc w:val="both"/>
        <w:rPr>
          <w:rFonts w:ascii="Arial" w:hAnsi="Arial" w:cs="Arial"/>
          <w:sz w:val="20"/>
          <w:szCs w:val="20"/>
        </w:rPr>
      </w:pPr>
    </w:p>
    <w:p w:rsidR="008432E6" w:rsidRDefault="008432E6" w:rsidP="008432E6">
      <w:pPr>
        <w:pStyle w:val="esegmenth4"/>
        <w:shd w:val="clear" w:color="auto" w:fill="FFFFFF"/>
        <w:spacing w:after="210"/>
        <w:rPr>
          <w:rFonts w:ascii="Arial" w:hAnsi="Arial" w:cs="Arial"/>
          <w:b w:val="0"/>
          <w:bCs w:val="0"/>
          <w:sz w:val="20"/>
          <w:szCs w:val="20"/>
        </w:rPr>
      </w:pPr>
    </w:p>
    <w:p w:rsidR="008432E6" w:rsidRPr="00EE30D0" w:rsidRDefault="008432E6" w:rsidP="008432E6">
      <w:pPr>
        <w:pStyle w:val="esegmenth4"/>
        <w:shd w:val="clear" w:color="auto" w:fill="FFFFFF"/>
        <w:spacing w:after="210"/>
        <w:rPr>
          <w:rFonts w:ascii="Arial" w:hAnsi="Arial" w:cs="Arial"/>
          <w:b w:val="0"/>
          <w:bCs w:val="0"/>
          <w:sz w:val="20"/>
          <w:szCs w:val="20"/>
        </w:rPr>
      </w:pPr>
      <w:r w:rsidRPr="00EE30D0">
        <w:rPr>
          <w:rFonts w:ascii="Arial" w:hAnsi="Arial" w:cs="Arial"/>
          <w:sz w:val="20"/>
          <w:szCs w:val="20"/>
        </w:rPr>
        <w:t>1.</w:t>
      </w:r>
    </w:p>
    <w:p w:rsidR="008432E6" w:rsidRPr="00EE30D0" w:rsidRDefault="008432E6" w:rsidP="008432E6">
      <w:pPr>
        <w:jc w:val="both"/>
        <w:rPr>
          <w:rFonts w:ascii="Arial" w:hAnsi="Arial" w:cs="Arial"/>
          <w:sz w:val="20"/>
          <w:szCs w:val="20"/>
        </w:rPr>
      </w:pPr>
      <w:r w:rsidRPr="00EE30D0">
        <w:rPr>
          <w:rFonts w:ascii="Arial" w:hAnsi="Arial" w:cs="Arial"/>
          <w:sz w:val="20"/>
          <w:szCs w:val="20"/>
        </w:rPr>
        <w:t>Sprejme se obvezna razlaga 5. točke 59. člena Občinskega prostorskega načrta občine Prevalje (OPN, Uradno glasilo slovenskih občin št. 36/2015</w:t>
      </w:r>
      <w:r>
        <w:rPr>
          <w:rFonts w:ascii="Arial" w:hAnsi="Arial" w:cs="Arial"/>
          <w:sz w:val="20"/>
          <w:szCs w:val="20"/>
        </w:rPr>
        <w:t>, 71/2015</w:t>
      </w:r>
      <w:r w:rsidRPr="00EE30D0">
        <w:rPr>
          <w:rFonts w:ascii="Arial" w:hAnsi="Arial" w:cs="Arial"/>
          <w:sz w:val="20"/>
          <w:szCs w:val="20"/>
        </w:rPr>
        <w:t>), ki se nanaša na pojem varova</w:t>
      </w:r>
      <w:r>
        <w:rPr>
          <w:rFonts w:ascii="Arial" w:hAnsi="Arial" w:cs="Arial"/>
          <w:sz w:val="20"/>
          <w:szCs w:val="20"/>
        </w:rPr>
        <w:t>l</w:t>
      </w:r>
      <w:r w:rsidRPr="00EE30D0">
        <w:rPr>
          <w:rFonts w:ascii="Arial" w:hAnsi="Arial" w:cs="Arial"/>
          <w:sz w:val="20"/>
          <w:szCs w:val="20"/>
        </w:rPr>
        <w:t xml:space="preserve">ne  </w:t>
      </w:r>
      <w:r>
        <w:rPr>
          <w:rFonts w:ascii="Arial" w:hAnsi="Arial" w:cs="Arial"/>
          <w:sz w:val="20"/>
          <w:szCs w:val="20"/>
        </w:rPr>
        <w:t>ograje, ki</w:t>
      </w:r>
      <w:r w:rsidRPr="00EE30D0">
        <w:rPr>
          <w:rFonts w:ascii="Arial" w:hAnsi="Arial" w:cs="Arial"/>
          <w:sz w:val="20"/>
          <w:szCs w:val="20"/>
        </w:rPr>
        <w:t xml:space="preserve"> se glasi:</w:t>
      </w:r>
    </w:p>
    <w:p w:rsidR="008432E6" w:rsidRPr="00EE30D0" w:rsidRDefault="008432E6" w:rsidP="008432E6">
      <w:pPr>
        <w:rPr>
          <w:rFonts w:ascii="Arial" w:hAnsi="Arial" w:cs="Arial"/>
          <w:sz w:val="20"/>
          <w:szCs w:val="20"/>
        </w:rPr>
      </w:pPr>
    </w:p>
    <w:p w:rsidR="008432E6" w:rsidRPr="00EE30D0" w:rsidRDefault="008432E6" w:rsidP="008432E6">
      <w:pPr>
        <w:jc w:val="both"/>
        <w:rPr>
          <w:rFonts w:ascii="Arial" w:hAnsi="Arial" w:cs="Arial"/>
          <w:sz w:val="20"/>
          <w:szCs w:val="20"/>
        </w:rPr>
      </w:pPr>
      <w:r w:rsidRPr="00EE30D0">
        <w:rPr>
          <w:rFonts w:ascii="Arial" w:hAnsi="Arial" w:cs="Arial"/>
          <w:sz w:val="20"/>
          <w:szCs w:val="20"/>
        </w:rPr>
        <w:t xml:space="preserve">Varovalne ograje (vključno s protihrupnimi ograjami), </w:t>
      </w:r>
      <w:r>
        <w:rPr>
          <w:rFonts w:ascii="Arial" w:hAnsi="Arial" w:cs="Arial"/>
          <w:sz w:val="20"/>
          <w:szCs w:val="20"/>
        </w:rPr>
        <w:t xml:space="preserve">so ograje </w:t>
      </w:r>
      <w:r w:rsidRPr="00EE30D0">
        <w:rPr>
          <w:rFonts w:ascii="Arial" w:hAnsi="Arial" w:cs="Arial"/>
          <w:sz w:val="20"/>
          <w:szCs w:val="20"/>
        </w:rPr>
        <w:t xml:space="preserve">višine od 1,8 m do 2,5 m, </w:t>
      </w:r>
      <w:r>
        <w:rPr>
          <w:rFonts w:ascii="Arial" w:hAnsi="Arial" w:cs="Arial"/>
          <w:sz w:val="20"/>
          <w:szCs w:val="20"/>
        </w:rPr>
        <w:t xml:space="preserve">in </w:t>
      </w:r>
      <w:r w:rsidRPr="00EE30D0">
        <w:rPr>
          <w:rFonts w:ascii="Arial" w:hAnsi="Arial" w:cs="Arial"/>
          <w:sz w:val="20"/>
          <w:szCs w:val="20"/>
        </w:rPr>
        <w:t>so namenjene fizičnemu varovanju industrijskih in poslovnih objektov, javnih c</w:t>
      </w:r>
      <w:r w:rsidR="002D7483">
        <w:rPr>
          <w:rFonts w:ascii="Arial" w:hAnsi="Arial" w:cs="Arial"/>
          <w:sz w:val="20"/>
          <w:szCs w:val="20"/>
        </w:rPr>
        <w:t xml:space="preserve">est, železnic,  žičnic, smučišč, </w:t>
      </w:r>
      <w:r w:rsidR="00457F56">
        <w:rPr>
          <w:rFonts w:ascii="Arial" w:hAnsi="Arial" w:cs="Arial"/>
          <w:sz w:val="20"/>
          <w:szCs w:val="20"/>
        </w:rPr>
        <w:t xml:space="preserve">javnih </w:t>
      </w:r>
      <w:r w:rsidR="002D7483">
        <w:rPr>
          <w:rFonts w:ascii="Arial" w:hAnsi="Arial" w:cs="Arial"/>
          <w:sz w:val="20"/>
          <w:szCs w:val="20"/>
        </w:rPr>
        <w:t>športnih</w:t>
      </w:r>
      <w:r w:rsidR="00457F56">
        <w:rPr>
          <w:rFonts w:ascii="Arial" w:hAnsi="Arial" w:cs="Arial"/>
          <w:sz w:val="20"/>
          <w:szCs w:val="20"/>
        </w:rPr>
        <w:t xml:space="preserve"> in otroških</w:t>
      </w:r>
      <w:r w:rsidR="002D7483">
        <w:rPr>
          <w:rFonts w:ascii="Arial" w:hAnsi="Arial" w:cs="Arial"/>
          <w:sz w:val="20"/>
          <w:szCs w:val="20"/>
        </w:rPr>
        <w:t xml:space="preserve"> igrišč</w:t>
      </w:r>
      <w:r w:rsidR="00457F56">
        <w:rPr>
          <w:rFonts w:ascii="Arial" w:hAnsi="Arial" w:cs="Arial"/>
          <w:sz w:val="20"/>
          <w:szCs w:val="20"/>
        </w:rPr>
        <w:t>, javnih parkovnih površin</w:t>
      </w:r>
      <w:r w:rsidR="002D7483">
        <w:rPr>
          <w:rFonts w:ascii="Arial" w:hAnsi="Arial" w:cs="Arial"/>
          <w:sz w:val="20"/>
          <w:szCs w:val="20"/>
        </w:rPr>
        <w:t xml:space="preserve"> in</w:t>
      </w:r>
      <w:r w:rsidRPr="00EE30D0">
        <w:rPr>
          <w:rFonts w:ascii="Arial" w:hAnsi="Arial" w:cs="Arial"/>
          <w:sz w:val="20"/>
          <w:szCs w:val="20"/>
        </w:rPr>
        <w:t xml:space="preserve"> vojaških objektov</w:t>
      </w:r>
      <w:r>
        <w:rPr>
          <w:rFonts w:ascii="Arial" w:hAnsi="Arial" w:cs="Arial"/>
          <w:sz w:val="20"/>
          <w:szCs w:val="20"/>
        </w:rPr>
        <w:t>. Dopustno višino varovalnih ograj (vključno s protihrupnimi ograjami</w:t>
      </w:r>
      <w:r w:rsidRPr="00EE30D0">
        <w:rPr>
          <w:rFonts w:ascii="Arial" w:hAnsi="Arial" w:cs="Arial"/>
          <w:sz w:val="20"/>
          <w:szCs w:val="20"/>
        </w:rPr>
        <w:t>) v var</w:t>
      </w:r>
      <w:r>
        <w:rPr>
          <w:rFonts w:ascii="Arial" w:hAnsi="Arial" w:cs="Arial"/>
          <w:sz w:val="20"/>
          <w:szCs w:val="20"/>
        </w:rPr>
        <w:t>ovalnem pasu prometne infrastrukture določi upravljavec le te</w:t>
      </w:r>
      <w:r w:rsidRPr="00EE30D0">
        <w:rPr>
          <w:rFonts w:ascii="Arial" w:hAnsi="Arial" w:cs="Arial"/>
          <w:sz w:val="20"/>
          <w:szCs w:val="20"/>
        </w:rPr>
        <w:t>.</w:t>
      </w:r>
    </w:p>
    <w:p w:rsidR="008432E6" w:rsidRPr="00EE30D0" w:rsidRDefault="008432E6" w:rsidP="008432E6">
      <w:pPr>
        <w:rPr>
          <w:rFonts w:ascii="Arial" w:hAnsi="Arial" w:cs="Arial"/>
          <w:color w:val="000000"/>
          <w:sz w:val="18"/>
          <w:szCs w:val="18"/>
          <w:shd w:val="clear" w:color="auto" w:fill="FFFFFF"/>
        </w:rPr>
      </w:pPr>
    </w:p>
    <w:p w:rsidR="008432E6" w:rsidRPr="00EE30D0" w:rsidRDefault="008432E6" w:rsidP="008432E6">
      <w:pPr>
        <w:pStyle w:val="esegmenth4"/>
        <w:shd w:val="clear" w:color="auto" w:fill="FFFFFF"/>
        <w:spacing w:after="210"/>
        <w:rPr>
          <w:rFonts w:ascii="Arial" w:hAnsi="Arial" w:cs="Arial"/>
          <w:b w:val="0"/>
          <w:bCs w:val="0"/>
          <w:sz w:val="20"/>
          <w:szCs w:val="20"/>
        </w:rPr>
      </w:pPr>
      <w:r>
        <w:rPr>
          <w:rFonts w:ascii="Arial" w:hAnsi="Arial" w:cs="Arial"/>
          <w:sz w:val="20"/>
          <w:szCs w:val="20"/>
        </w:rPr>
        <w:t>2</w:t>
      </w:r>
      <w:r w:rsidRPr="00EE30D0">
        <w:rPr>
          <w:rFonts w:ascii="Arial" w:hAnsi="Arial" w:cs="Arial"/>
          <w:sz w:val="20"/>
          <w:szCs w:val="20"/>
        </w:rPr>
        <w:t>.</w:t>
      </w:r>
    </w:p>
    <w:p w:rsidR="008432E6" w:rsidRPr="00EE30D0" w:rsidRDefault="008432E6" w:rsidP="008432E6">
      <w:pPr>
        <w:jc w:val="both"/>
        <w:rPr>
          <w:rFonts w:ascii="Arial" w:hAnsi="Arial" w:cs="Arial"/>
          <w:sz w:val="20"/>
          <w:szCs w:val="20"/>
        </w:rPr>
      </w:pPr>
      <w:r w:rsidRPr="00EE30D0">
        <w:rPr>
          <w:rFonts w:ascii="Arial" w:hAnsi="Arial" w:cs="Arial"/>
          <w:sz w:val="20"/>
          <w:szCs w:val="20"/>
        </w:rPr>
        <w:t xml:space="preserve">Sprejme se obvezna razlaga </w:t>
      </w:r>
      <w:r>
        <w:rPr>
          <w:rFonts w:ascii="Arial" w:hAnsi="Arial" w:cs="Arial"/>
          <w:sz w:val="20"/>
          <w:szCs w:val="20"/>
        </w:rPr>
        <w:t xml:space="preserve">2. točke Drugih meril in pogojev za območje ZS, </w:t>
      </w:r>
      <w:r w:rsidRPr="00EE30D0">
        <w:rPr>
          <w:rFonts w:ascii="Arial" w:hAnsi="Arial" w:cs="Arial"/>
          <w:sz w:val="20"/>
          <w:szCs w:val="20"/>
        </w:rPr>
        <w:t>113. člena Občinskega prostorskega načrta občine Prevalje (OPN, Uradno glasilo slovenskih občin št. 36/2015, 71/2015), ki se glasi:</w:t>
      </w:r>
    </w:p>
    <w:p w:rsidR="008432E6" w:rsidRPr="00EE30D0" w:rsidRDefault="008432E6" w:rsidP="008432E6">
      <w:pPr>
        <w:rPr>
          <w:rFonts w:ascii="Arial" w:hAnsi="Arial" w:cs="Arial"/>
          <w:sz w:val="20"/>
          <w:szCs w:val="20"/>
        </w:rPr>
      </w:pPr>
    </w:p>
    <w:p w:rsidR="008432E6" w:rsidRPr="00EE30D0" w:rsidRDefault="008432E6" w:rsidP="008432E6">
      <w:pPr>
        <w:jc w:val="both"/>
        <w:rPr>
          <w:rFonts w:ascii="Arial" w:hAnsi="Arial" w:cs="Arial"/>
          <w:sz w:val="20"/>
          <w:szCs w:val="20"/>
        </w:rPr>
      </w:pPr>
      <w:r>
        <w:rPr>
          <w:rFonts w:ascii="Arial" w:hAnsi="Arial" w:cs="Arial"/>
          <w:sz w:val="20"/>
          <w:szCs w:val="20"/>
        </w:rPr>
        <w:t>M</w:t>
      </w:r>
      <w:r w:rsidRPr="00EE30D0">
        <w:rPr>
          <w:rFonts w:ascii="Arial" w:hAnsi="Arial" w:cs="Arial"/>
          <w:sz w:val="20"/>
          <w:szCs w:val="20"/>
        </w:rPr>
        <w:t>ed ureditve, objekte in naprave, ki so smiselno usklajene z ureditvami sosednjih območij (2. točka Drugih meril in pogojev za območje ZS – površine za oddih, rekreacijo in šport ter preživljanju prostega časa na prostem) se šteje tudi gradnja športnih objektov (CC SI 12650), če njihova zazidana povr</w:t>
      </w:r>
      <w:r>
        <w:rPr>
          <w:rFonts w:ascii="Arial" w:hAnsi="Arial" w:cs="Arial"/>
          <w:sz w:val="20"/>
          <w:szCs w:val="20"/>
        </w:rPr>
        <w:t>šina na območju ZS ne presega 25</w:t>
      </w:r>
      <w:r w:rsidRPr="00EE30D0">
        <w:rPr>
          <w:rFonts w:ascii="Arial" w:hAnsi="Arial" w:cs="Arial"/>
          <w:sz w:val="20"/>
          <w:szCs w:val="20"/>
        </w:rPr>
        <w:t xml:space="preserve"> % zazidane površine celotnega objekta, pri čemer se za celotni objekt uporabljalo podrobna merila in pogoji,  kot so določeni v enoti urejanja prostora, kjer se nahaja pretežni del športnega objekta.</w:t>
      </w:r>
    </w:p>
    <w:p w:rsidR="008432E6" w:rsidRDefault="008432E6" w:rsidP="008432E6">
      <w:pPr>
        <w:rPr>
          <w:rFonts w:ascii="Arial" w:hAnsi="Arial" w:cs="Arial"/>
          <w:color w:val="000000"/>
          <w:sz w:val="18"/>
          <w:szCs w:val="18"/>
          <w:shd w:val="clear" w:color="auto" w:fill="FFFFFF"/>
        </w:rPr>
      </w:pPr>
    </w:p>
    <w:p w:rsidR="008432E6" w:rsidRPr="00EE30D0" w:rsidRDefault="008432E6" w:rsidP="008432E6">
      <w:pPr>
        <w:pStyle w:val="esegmenth4"/>
        <w:shd w:val="clear" w:color="auto" w:fill="FFFFFF"/>
        <w:spacing w:after="210"/>
        <w:rPr>
          <w:rFonts w:ascii="Arial" w:hAnsi="Arial" w:cs="Arial"/>
          <w:b w:val="0"/>
          <w:bCs w:val="0"/>
          <w:sz w:val="20"/>
          <w:szCs w:val="20"/>
        </w:rPr>
      </w:pPr>
      <w:r>
        <w:rPr>
          <w:rFonts w:ascii="Arial" w:hAnsi="Arial" w:cs="Arial"/>
          <w:sz w:val="20"/>
          <w:szCs w:val="20"/>
        </w:rPr>
        <w:t>3</w:t>
      </w:r>
      <w:r w:rsidRPr="00EE30D0">
        <w:rPr>
          <w:rFonts w:ascii="Arial" w:hAnsi="Arial" w:cs="Arial"/>
          <w:sz w:val="20"/>
          <w:szCs w:val="20"/>
        </w:rPr>
        <w:t>.</w:t>
      </w:r>
    </w:p>
    <w:p w:rsidR="008432E6" w:rsidRPr="008432E6" w:rsidRDefault="008432E6" w:rsidP="008432E6">
      <w:pPr>
        <w:pStyle w:val="Navadensplet"/>
        <w:shd w:val="clear" w:color="auto" w:fill="FFFFFF"/>
        <w:jc w:val="both"/>
        <w:rPr>
          <w:rFonts w:ascii="Arial" w:hAnsi="Arial" w:cs="Arial"/>
          <w:color w:val="auto"/>
          <w:sz w:val="20"/>
          <w:szCs w:val="20"/>
        </w:rPr>
      </w:pPr>
      <w:r w:rsidRPr="008432E6">
        <w:rPr>
          <w:rFonts w:ascii="Arial" w:hAnsi="Arial" w:cs="Arial"/>
          <w:color w:val="auto"/>
          <w:sz w:val="20"/>
          <w:szCs w:val="20"/>
        </w:rPr>
        <w:t>Obvezna razlaga je sestavni del Odloka o občinskem prostorskem načrtu Občine Prevalje.</w:t>
      </w:r>
    </w:p>
    <w:p w:rsidR="008432E6" w:rsidRPr="00C93072" w:rsidRDefault="008432E6" w:rsidP="008432E6">
      <w:pPr>
        <w:pStyle w:val="esegmenth4"/>
        <w:shd w:val="clear" w:color="auto" w:fill="FFFFFF"/>
        <w:spacing w:after="210"/>
        <w:rPr>
          <w:rFonts w:ascii="Arial" w:hAnsi="Arial" w:cs="Arial"/>
          <w:b w:val="0"/>
          <w:bCs w:val="0"/>
          <w:sz w:val="20"/>
          <w:szCs w:val="20"/>
        </w:rPr>
      </w:pPr>
      <w:r w:rsidRPr="00C93072">
        <w:rPr>
          <w:rFonts w:ascii="Arial" w:hAnsi="Arial" w:cs="Arial"/>
          <w:sz w:val="20"/>
          <w:szCs w:val="20"/>
        </w:rPr>
        <w:t>4.</w:t>
      </w:r>
    </w:p>
    <w:p w:rsidR="008432E6" w:rsidRPr="008432E6" w:rsidRDefault="008432E6" w:rsidP="008432E6">
      <w:pPr>
        <w:pStyle w:val="Navadensplet"/>
        <w:shd w:val="clear" w:color="auto" w:fill="FFFFFF"/>
        <w:jc w:val="both"/>
        <w:rPr>
          <w:rFonts w:ascii="Arial" w:hAnsi="Arial" w:cs="Arial"/>
          <w:color w:val="auto"/>
          <w:sz w:val="20"/>
          <w:szCs w:val="20"/>
        </w:rPr>
      </w:pPr>
      <w:r w:rsidRPr="008432E6">
        <w:rPr>
          <w:rFonts w:ascii="Arial" w:hAnsi="Arial" w:cs="Arial"/>
          <w:color w:val="auto"/>
          <w:sz w:val="20"/>
          <w:szCs w:val="20"/>
        </w:rPr>
        <w:t>Obvezna razlaga se objavi v Uradnem glasilu slovenskih občin in začne veljati naslednji dan po objavi.</w:t>
      </w:r>
    </w:p>
    <w:p w:rsidR="008432E6" w:rsidRPr="00C93072" w:rsidRDefault="008432E6" w:rsidP="008432E6">
      <w:pPr>
        <w:pStyle w:val="esegmentc1"/>
        <w:shd w:val="clear" w:color="auto" w:fill="FFFFFF"/>
        <w:rPr>
          <w:rFonts w:ascii="Arial" w:hAnsi="Arial" w:cs="Arial"/>
          <w:sz w:val="20"/>
          <w:szCs w:val="20"/>
        </w:rPr>
      </w:pPr>
    </w:p>
    <w:p w:rsidR="008432E6" w:rsidRPr="008432E6" w:rsidRDefault="008432E6" w:rsidP="008432E6">
      <w:pPr>
        <w:pStyle w:val="esegmentc1"/>
        <w:shd w:val="clear" w:color="auto" w:fill="FFFFFF"/>
        <w:rPr>
          <w:rFonts w:ascii="Arial" w:hAnsi="Arial" w:cs="Arial"/>
          <w:color w:val="auto"/>
          <w:sz w:val="20"/>
          <w:szCs w:val="20"/>
        </w:rPr>
      </w:pPr>
      <w:r w:rsidRPr="008432E6">
        <w:rPr>
          <w:rFonts w:ascii="Arial" w:hAnsi="Arial" w:cs="Arial"/>
          <w:color w:val="auto"/>
          <w:sz w:val="20"/>
          <w:szCs w:val="20"/>
        </w:rPr>
        <w:t xml:space="preserve">Prevalje, dne </w:t>
      </w:r>
    </w:p>
    <w:p w:rsidR="008432E6" w:rsidRPr="008432E6" w:rsidRDefault="008432E6" w:rsidP="008432E6">
      <w:pPr>
        <w:rPr>
          <w:rFonts w:ascii="Arial" w:hAnsi="Arial" w:cs="Arial"/>
          <w:sz w:val="20"/>
          <w:szCs w:val="20"/>
        </w:rPr>
      </w:pPr>
    </w:p>
    <w:p w:rsidR="008432E6" w:rsidRPr="008432E6" w:rsidRDefault="008432E6" w:rsidP="008432E6">
      <w:pPr>
        <w:ind w:left="6096"/>
        <w:outlineLvl w:val="0"/>
        <w:rPr>
          <w:rFonts w:ascii="Arial" w:hAnsi="Arial" w:cs="Arial"/>
          <w:sz w:val="20"/>
          <w:szCs w:val="20"/>
        </w:rPr>
      </w:pPr>
      <w:r w:rsidRPr="008432E6">
        <w:rPr>
          <w:rFonts w:ascii="Arial" w:hAnsi="Arial" w:cs="Arial"/>
          <w:sz w:val="20"/>
          <w:szCs w:val="20"/>
        </w:rPr>
        <w:t>Župan Občine Prevalje</w:t>
      </w:r>
    </w:p>
    <w:p w:rsidR="008432E6" w:rsidRPr="008432E6" w:rsidRDefault="008432E6" w:rsidP="008432E6">
      <w:pPr>
        <w:rPr>
          <w:rFonts w:ascii="Arial" w:hAnsi="Arial" w:cs="Arial"/>
          <w:sz w:val="18"/>
          <w:szCs w:val="18"/>
          <w:shd w:val="clear" w:color="auto" w:fill="FFFFFF"/>
        </w:rPr>
      </w:pPr>
    </w:p>
    <w:p w:rsidR="004955F7" w:rsidRDefault="008432E6" w:rsidP="008432E6">
      <w:pPr>
        <w:ind w:left="6096"/>
        <w:outlineLvl w:val="0"/>
        <w:rPr>
          <w:rFonts w:ascii="Arial" w:hAnsi="Arial" w:cs="Arial"/>
          <w:sz w:val="20"/>
          <w:szCs w:val="20"/>
        </w:rPr>
      </w:pPr>
      <w:r>
        <w:rPr>
          <w:rFonts w:ascii="Arial" w:hAnsi="Arial" w:cs="Arial"/>
          <w:sz w:val="20"/>
          <w:szCs w:val="20"/>
        </w:rPr>
        <w:t xml:space="preserve">       dr. Matic Tasič</w:t>
      </w:r>
    </w:p>
    <w:p w:rsidR="004955F7" w:rsidRDefault="004955F7" w:rsidP="004955F7">
      <w:pPr>
        <w:rPr>
          <w:rFonts w:ascii="Arial" w:hAnsi="Arial" w:cs="Arial"/>
          <w:sz w:val="20"/>
          <w:szCs w:val="20"/>
        </w:rPr>
      </w:pPr>
    </w:p>
    <w:p w:rsidR="004955F7" w:rsidRDefault="004955F7" w:rsidP="004955F7">
      <w:pPr>
        <w:rPr>
          <w:rFonts w:ascii="Arial" w:hAnsi="Arial" w:cs="Arial"/>
          <w:sz w:val="20"/>
          <w:szCs w:val="20"/>
        </w:rPr>
      </w:pPr>
    </w:p>
    <w:p w:rsidR="004955F7" w:rsidRDefault="004955F7" w:rsidP="004955F7">
      <w:pPr>
        <w:rPr>
          <w:rFonts w:ascii="Arial" w:hAnsi="Arial" w:cs="Arial"/>
          <w:sz w:val="20"/>
          <w:szCs w:val="20"/>
        </w:rPr>
      </w:pPr>
    </w:p>
    <w:p w:rsidR="004955F7" w:rsidRDefault="004955F7" w:rsidP="004955F7">
      <w:pPr>
        <w:rPr>
          <w:rFonts w:ascii="Arial" w:hAnsi="Arial" w:cs="Arial"/>
          <w:sz w:val="20"/>
          <w:szCs w:val="20"/>
        </w:rPr>
      </w:pPr>
    </w:p>
    <w:p w:rsidR="004955F7" w:rsidRDefault="004955F7" w:rsidP="004955F7">
      <w:pPr>
        <w:rPr>
          <w:rFonts w:ascii="Arial" w:hAnsi="Arial" w:cs="Arial"/>
          <w:sz w:val="20"/>
          <w:szCs w:val="20"/>
        </w:rPr>
      </w:pPr>
    </w:p>
    <w:p w:rsidR="004955F7" w:rsidRDefault="004955F7" w:rsidP="004955F7">
      <w:pPr>
        <w:rPr>
          <w:rFonts w:ascii="Arial" w:hAnsi="Arial" w:cs="Arial"/>
          <w:sz w:val="20"/>
          <w:szCs w:val="20"/>
        </w:rPr>
      </w:pPr>
    </w:p>
    <w:p w:rsidR="004955F7" w:rsidRDefault="004955F7" w:rsidP="004955F7">
      <w:pPr>
        <w:rPr>
          <w:rFonts w:ascii="Arial" w:hAnsi="Arial" w:cs="Arial"/>
          <w:sz w:val="20"/>
          <w:szCs w:val="20"/>
        </w:rPr>
      </w:pPr>
    </w:p>
    <w:p w:rsidR="004955F7" w:rsidRDefault="004955F7" w:rsidP="004955F7">
      <w:pPr>
        <w:rPr>
          <w:rFonts w:ascii="Arial" w:hAnsi="Arial" w:cs="Arial"/>
          <w:sz w:val="20"/>
          <w:szCs w:val="20"/>
        </w:rPr>
      </w:pPr>
    </w:p>
    <w:p w:rsidR="004955F7" w:rsidRDefault="004955F7" w:rsidP="004955F7">
      <w:pPr>
        <w:rPr>
          <w:rFonts w:ascii="Arial" w:hAnsi="Arial" w:cs="Arial"/>
          <w:sz w:val="20"/>
          <w:szCs w:val="20"/>
        </w:rPr>
      </w:pPr>
    </w:p>
    <w:p w:rsidR="004955F7" w:rsidRDefault="004955F7" w:rsidP="004955F7">
      <w:pPr>
        <w:rPr>
          <w:rFonts w:ascii="Arial" w:hAnsi="Arial" w:cs="Arial"/>
          <w:sz w:val="20"/>
          <w:szCs w:val="20"/>
        </w:rPr>
      </w:pPr>
    </w:p>
    <w:p w:rsidR="004955F7" w:rsidRDefault="004955F7" w:rsidP="004955F7">
      <w:pPr>
        <w:rPr>
          <w:rFonts w:ascii="Arial" w:hAnsi="Arial" w:cs="Arial"/>
          <w:sz w:val="20"/>
          <w:szCs w:val="20"/>
        </w:rPr>
      </w:pPr>
    </w:p>
    <w:p w:rsidR="004955F7" w:rsidRDefault="004955F7" w:rsidP="004955F7">
      <w:pPr>
        <w:rPr>
          <w:rFonts w:ascii="Arial" w:hAnsi="Arial" w:cs="Arial"/>
          <w:sz w:val="20"/>
          <w:szCs w:val="20"/>
        </w:rPr>
      </w:pPr>
    </w:p>
    <w:p w:rsidR="004955F7" w:rsidRDefault="004955F7" w:rsidP="004955F7">
      <w:pPr>
        <w:rPr>
          <w:rFonts w:ascii="Arial" w:hAnsi="Arial" w:cs="Arial"/>
          <w:sz w:val="20"/>
          <w:szCs w:val="20"/>
        </w:rPr>
      </w:pPr>
    </w:p>
    <w:p w:rsidR="004955F7" w:rsidRDefault="004955F7" w:rsidP="004955F7">
      <w:pPr>
        <w:rPr>
          <w:rFonts w:ascii="Arial" w:hAnsi="Arial" w:cs="Arial"/>
          <w:sz w:val="20"/>
          <w:szCs w:val="20"/>
        </w:rPr>
      </w:pPr>
    </w:p>
    <w:p w:rsidR="004955F7" w:rsidRDefault="004955F7" w:rsidP="004955F7">
      <w:pPr>
        <w:rPr>
          <w:rFonts w:ascii="Arial" w:hAnsi="Arial" w:cs="Arial"/>
          <w:sz w:val="20"/>
          <w:szCs w:val="20"/>
        </w:rPr>
      </w:pPr>
    </w:p>
    <w:p w:rsidR="004955F7" w:rsidRDefault="004955F7" w:rsidP="004955F7">
      <w:pPr>
        <w:rPr>
          <w:rFonts w:ascii="Arial" w:hAnsi="Arial" w:cs="Arial"/>
          <w:sz w:val="20"/>
          <w:szCs w:val="20"/>
        </w:rPr>
      </w:pPr>
    </w:p>
    <w:p w:rsidR="004955F7" w:rsidRPr="008432E6" w:rsidRDefault="004955F7" w:rsidP="008432E6">
      <w:pPr>
        <w:rPr>
          <w:rFonts w:ascii="Arial" w:hAnsi="Arial" w:cs="Arial"/>
          <w:sz w:val="20"/>
          <w:szCs w:val="20"/>
        </w:rPr>
      </w:pPr>
    </w:p>
    <w:p w:rsidR="004955F7" w:rsidRPr="0066698F" w:rsidRDefault="004955F7" w:rsidP="008432E6">
      <w:pPr>
        <w:jc w:val="center"/>
        <w:rPr>
          <w:rFonts w:ascii="Arial" w:hAnsi="Arial" w:cs="Arial"/>
          <w:sz w:val="20"/>
          <w:szCs w:val="20"/>
        </w:rPr>
      </w:pPr>
      <w:r w:rsidRPr="0066698F">
        <w:rPr>
          <w:rFonts w:ascii="Arial" w:hAnsi="Arial" w:cs="Arial"/>
          <w:sz w:val="20"/>
          <w:szCs w:val="20"/>
        </w:rPr>
        <w:t>OBRAZLOŽITEV</w:t>
      </w:r>
    </w:p>
    <w:p w:rsidR="004955F7" w:rsidRPr="00304952" w:rsidRDefault="004955F7" w:rsidP="004955F7">
      <w:pPr>
        <w:pStyle w:val="Noga"/>
        <w:tabs>
          <w:tab w:val="left" w:pos="708"/>
        </w:tabs>
        <w:spacing w:line="260" w:lineRule="exact"/>
        <w:jc w:val="both"/>
        <w:rPr>
          <w:rFonts w:ascii="Arial" w:hAnsi="Arial" w:cs="Arial"/>
          <w:color w:val="000000"/>
          <w:sz w:val="20"/>
          <w:szCs w:val="20"/>
        </w:rPr>
      </w:pPr>
    </w:p>
    <w:p w:rsidR="008432E6" w:rsidRDefault="008432E6" w:rsidP="004955F7">
      <w:pPr>
        <w:pStyle w:val="3odstaveklena"/>
        <w:numPr>
          <w:ilvl w:val="0"/>
          <w:numId w:val="0"/>
        </w:numPr>
        <w:rPr>
          <w:rFonts w:cs="Arial"/>
        </w:rPr>
      </w:pPr>
    </w:p>
    <w:p w:rsidR="008432E6" w:rsidRPr="00877CA9" w:rsidRDefault="008432E6" w:rsidP="008432E6">
      <w:pPr>
        <w:pStyle w:val="Noga"/>
        <w:tabs>
          <w:tab w:val="left" w:pos="708"/>
        </w:tabs>
        <w:spacing w:line="260" w:lineRule="exact"/>
        <w:jc w:val="both"/>
        <w:rPr>
          <w:rFonts w:ascii="Arial" w:hAnsi="Arial" w:cs="Arial"/>
          <w:color w:val="000000"/>
          <w:sz w:val="20"/>
          <w:szCs w:val="20"/>
        </w:rPr>
      </w:pPr>
      <w:r w:rsidRPr="00877CA9">
        <w:rPr>
          <w:rFonts w:ascii="Arial" w:hAnsi="Arial" w:cs="Arial"/>
          <w:color w:val="000000"/>
          <w:sz w:val="20"/>
          <w:szCs w:val="20"/>
        </w:rPr>
        <w:t>Občina Prevalje je v letu 2015 sprejela</w:t>
      </w:r>
      <w:r w:rsidRPr="00877CA9">
        <w:rPr>
          <w:rFonts w:ascii="Arial" w:hAnsi="Arial" w:cs="Arial"/>
          <w:sz w:val="20"/>
          <w:szCs w:val="20"/>
        </w:rPr>
        <w:t xml:space="preserve"> Občinski prostorski načrt Občine Prevalje (OPN, Uradno glasilo slovenskih občin št. 36/2015, 71/2015).  Pri ugotavljanju skladnosti posegov z  OPN  se je izkazalo, da posamezna določila OPN v sedanji obliki niso dovolj jasna oz. omogočajo različne razlage.</w:t>
      </w:r>
    </w:p>
    <w:p w:rsidR="008432E6" w:rsidRPr="00877CA9" w:rsidRDefault="008432E6" w:rsidP="008432E6">
      <w:pPr>
        <w:pStyle w:val="Noga"/>
        <w:tabs>
          <w:tab w:val="left" w:pos="708"/>
        </w:tabs>
        <w:spacing w:line="260" w:lineRule="exact"/>
        <w:jc w:val="both"/>
        <w:rPr>
          <w:rFonts w:ascii="Arial" w:hAnsi="Arial" w:cs="Arial"/>
          <w:color w:val="000000"/>
          <w:sz w:val="20"/>
          <w:szCs w:val="20"/>
        </w:rPr>
      </w:pPr>
    </w:p>
    <w:p w:rsidR="008432E6" w:rsidRPr="00877CA9" w:rsidRDefault="008432E6" w:rsidP="008432E6">
      <w:pPr>
        <w:pStyle w:val="Noga"/>
        <w:tabs>
          <w:tab w:val="left" w:pos="708"/>
        </w:tabs>
        <w:spacing w:line="260" w:lineRule="exact"/>
        <w:jc w:val="both"/>
        <w:rPr>
          <w:rFonts w:ascii="Arial" w:hAnsi="Arial" w:cs="Arial"/>
          <w:color w:val="000000"/>
          <w:sz w:val="20"/>
          <w:szCs w:val="20"/>
        </w:rPr>
      </w:pPr>
      <w:r w:rsidRPr="00877CA9">
        <w:rPr>
          <w:rFonts w:ascii="Arial" w:hAnsi="Arial" w:cs="Arial"/>
          <w:color w:val="000000"/>
          <w:sz w:val="20"/>
          <w:szCs w:val="20"/>
        </w:rPr>
        <w:t>Zato se predlaga sprejem obvezne razlage 5. točke 59. člena in 2. Točke Drugih meril in pogojev za območje ZS, 113. člena OPN s katero bi se določila jasna pravna podlaga za izvajanje posegov v prostor in sicer:</w:t>
      </w:r>
    </w:p>
    <w:p w:rsidR="008432E6" w:rsidRPr="00877CA9" w:rsidRDefault="008432E6" w:rsidP="008432E6">
      <w:pPr>
        <w:pStyle w:val="Noga"/>
        <w:tabs>
          <w:tab w:val="left" w:pos="708"/>
        </w:tabs>
        <w:spacing w:line="260" w:lineRule="exact"/>
        <w:jc w:val="both"/>
      </w:pPr>
    </w:p>
    <w:p w:rsidR="008432E6" w:rsidRPr="00877CA9" w:rsidRDefault="008432E6" w:rsidP="008432E6">
      <w:pPr>
        <w:pStyle w:val="3odstaveklena"/>
        <w:numPr>
          <w:ilvl w:val="0"/>
          <w:numId w:val="27"/>
        </w:numPr>
        <w:rPr>
          <w:rFonts w:cs="Arial"/>
        </w:rPr>
      </w:pPr>
      <w:r w:rsidRPr="00877CA9">
        <w:rPr>
          <w:rFonts w:cs="Arial"/>
        </w:rPr>
        <w:t>OPN Občine Prevalje v 5. točki 59. člena določa pogoje, ki se nanašajo na gradnjo ograj. Med drugim je določen tudi pogoj, da dopustna višina ograj, razen za varovalne ograje, lahko  znaša največ 1,8 m. Glede na dejstvo, da OPN nima posebnih določil, ki pojasnjujejo katera vrsta ograj  se lahko šteje za varovalne ograje, je potrebno sprejeti obvezno razlago pojma varovalne ograje. Z obvezno razlago se pojasni, da  varovalne ograje (vključno s protihrupnimi ograjami), predstavljajo ograje višine od 1,8 m do 2,5 m, katere so namenjene fizičnemu varovanju industrijskih in poslovnih objektov, javnih cest, železnic,  žičn</w:t>
      </w:r>
      <w:r w:rsidR="002D7483">
        <w:rPr>
          <w:rFonts w:cs="Arial"/>
        </w:rPr>
        <w:t xml:space="preserve">ic, smučišč, </w:t>
      </w:r>
      <w:r w:rsidR="00457F56">
        <w:rPr>
          <w:rFonts w:cs="Arial"/>
        </w:rPr>
        <w:t xml:space="preserve">javnih </w:t>
      </w:r>
      <w:r w:rsidR="0066698F">
        <w:rPr>
          <w:rFonts w:cs="Arial"/>
        </w:rPr>
        <w:t xml:space="preserve">športnih </w:t>
      </w:r>
      <w:r w:rsidR="00457F56">
        <w:rPr>
          <w:rFonts w:cs="Arial"/>
        </w:rPr>
        <w:t xml:space="preserve">in otroških </w:t>
      </w:r>
      <w:r w:rsidR="0066698F">
        <w:rPr>
          <w:rFonts w:cs="Arial"/>
        </w:rPr>
        <w:t>igrišč</w:t>
      </w:r>
      <w:r w:rsidR="00457F56">
        <w:rPr>
          <w:rFonts w:cs="Arial"/>
        </w:rPr>
        <w:t>, javnih parkovnih površin</w:t>
      </w:r>
      <w:bookmarkStart w:id="0" w:name="_GoBack"/>
      <w:bookmarkEnd w:id="0"/>
      <w:r w:rsidR="0066698F">
        <w:rPr>
          <w:rFonts w:cs="Arial"/>
        </w:rPr>
        <w:t xml:space="preserve"> in</w:t>
      </w:r>
      <w:r w:rsidRPr="00877CA9">
        <w:rPr>
          <w:rFonts w:cs="Arial"/>
        </w:rPr>
        <w:t xml:space="preserve"> vojaških objektov. Dopustno višino varovalih ograj (vključno s protihrupnimi ograjami) v varovalnem pasu prometne infrastrukture določi upravljavec le te.</w:t>
      </w:r>
    </w:p>
    <w:p w:rsidR="008432E6" w:rsidRPr="00877CA9" w:rsidRDefault="008432E6" w:rsidP="008432E6">
      <w:pPr>
        <w:pStyle w:val="3odstaveklena"/>
        <w:numPr>
          <w:ilvl w:val="0"/>
          <w:numId w:val="27"/>
        </w:numPr>
        <w:rPr>
          <w:rFonts w:cs="Arial"/>
        </w:rPr>
      </w:pPr>
      <w:r w:rsidRPr="00877CA9">
        <w:rPr>
          <w:rFonts w:cs="Arial"/>
        </w:rPr>
        <w:t>OPN Občine Prevalje v 2. točki Drugih meril in pogojev za območje ZS, 113. člena  določil pogoj, da morajo biti ureditve, objekti, naprave, ograje po celotnem kompleksu (na območju ZS) obvezno oblikovno poenotene in smiselno usklajene z ureditvami sosednjih območjih. Glede na dejstvo, da OPN nima posebnih določil, ki pojasnjujejo katere vrste posegov in na kakšen način morajo biti smiselno usklajene z ureditvami sosednjih območij, je potrebno sprejeti obvezno razlago navedenih določil.  Z obvezno razlago se pojasni, da med ureditve, objekte in n</w:t>
      </w:r>
      <w:r>
        <w:rPr>
          <w:rFonts w:cs="Arial"/>
        </w:rPr>
        <w:t>aprave, ki so smiselno usklajeni</w:t>
      </w:r>
      <w:r w:rsidRPr="00877CA9">
        <w:rPr>
          <w:rFonts w:cs="Arial"/>
        </w:rPr>
        <w:t xml:space="preserve"> z ureditvami sosednjih območij (2. točka Drugih meril in pogojev za območje ZS – površine za oddih, rekreacijo in šport ter preživljanju prostega časa na prostem) se šteje tudi gradnja športnih objektov (CC SI 12650), če njihova zazidana površina na območju ZS ne presega 25 % zazidane površine celotnega objekta, pri čemer se za celotni objekt uporabljalo podrobna merila in pogoji,  kot so določeni v enoti urejanja prostora, kjer se nahaja pretežni del športnega objekta.</w:t>
      </w:r>
    </w:p>
    <w:sectPr w:rsidR="008432E6" w:rsidRPr="00877CA9" w:rsidSect="00484A9C">
      <w:footerReference w:type="even" r:id="rId8"/>
      <w:footerReference w:type="default" r:id="rId9"/>
      <w:pgSz w:w="11906" w:h="16838"/>
      <w:pgMar w:top="1079" w:right="1418" w:bottom="125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B3" w:rsidRDefault="004C14B3">
      <w:r>
        <w:separator/>
      </w:r>
    </w:p>
  </w:endnote>
  <w:endnote w:type="continuationSeparator" w:id="0">
    <w:p w:rsidR="004C14B3" w:rsidRDefault="004C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30" w:rsidRDefault="00DD3930" w:rsidP="00EB50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D3930" w:rsidRDefault="00DD3930" w:rsidP="00412D8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30" w:rsidRDefault="00DD3930" w:rsidP="00EB50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57F56">
      <w:rPr>
        <w:rStyle w:val="tevilkastrani"/>
        <w:noProof/>
      </w:rPr>
      <w:t>3</w:t>
    </w:r>
    <w:r>
      <w:rPr>
        <w:rStyle w:val="tevilkastrani"/>
      </w:rPr>
      <w:fldChar w:fldCharType="end"/>
    </w:r>
  </w:p>
  <w:p w:rsidR="00DD3930" w:rsidRDefault="00DD3930" w:rsidP="00412D80">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B3" w:rsidRDefault="004C14B3">
      <w:r>
        <w:separator/>
      </w:r>
    </w:p>
  </w:footnote>
  <w:footnote w:type="continuationSeparator" w:id="0">
    <w:p w:rsidR="004C14B3" w:rsidRDefault="004C1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64F"/>
    <w:multiLevelType w:val="hybridMultilevel"/>
    <w:tmpl w:val="2F16D11A"/>
    <w:lvl w:ilvl="0" w:tplc="E87ECDEE">
      <w:start w:val="3"/>
      <w:numFmt w:val="lowerLetter"/>
      <w:lvlText w:val="%1)"/>
      <w:lvlJc w:val="left"/>
      <w:pPr>
        <w:tabs>
          <w:tab w:val="num" w:pos="720"/>
        </w:tabs>
        <w:ind w:left="720" w:hanging="360"/>
      </w:pPr>
      <w:rPr>
        <w:rFonts w:hint="default"/>
        <w:color w:val="000000"/>
      </w:rPr>
    </w:lvl>
    <w:lvl w:ilvl="1" w:tplc="2158A07E">
      <w:numFmt w:val="bullet"/>
      <w:lvlText w:val="-"/>
      <w:lvlJc w:val="left"/>
      <w:pPr>
        <w:tabs>
          <w:tab w:val="num" w:pos="1440"/>
        </w:tabs>
        <w:ind w:left="1440" w:hanging="360"/>
      </w:pPr>
      <w:rPr>
        <w:rFonts w:ascii="Garamond" w:eastAsia="Times New Roman" w:hAnsi="Garamond" w:cs="Times New Roman" w:hint="default"/>
        <w:color w:val="00000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7D1061C"/>
    <w:multiLevelType w:val="hybridMultilevel"/>
    <w:tmpl w:val="F46682A8"/>
    <w:lvl w:ilvl="0" w:tplc="415E0E04">
      <w:numFmt w:val="bullet"/>
      <w:lvlText w:val="-"/>
      <w:lvlJc w:val="left"/>
      <w:pPr>
        <w:tabs>
          <w:tab w:val="num" w:pos="555"/>
        </w:tabs>
        <w:ind w:left="555" w:hanging="375"/>
      </w:pPr>
      <w:rPr>
        <w:rFonts w:ascii="Arial" w:eastAsia="Times New Roman" w:hAnsi="Arial" w:cs="Arial"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2">
    <w:nsid w:val="08264C40"/>
    <w:multiLevelType w:val="hybridMultilevel"/>
    <w:tmpl w:val="6EB81B42"/>
    <w:lvl w:ilvl="0" w:tplc="F5AA4606">
      <w:start w:val="3"/>
      <w:numFmt w:val="none"/>
      <w:lvlText w:val="c)"/>
      <w:lvlJc w:val="left"/>
      <w:pPr>
        <w:tabs>
          <w:tab w:val="num" w:pos="720"/>
        </w:tabs>
        <w:ind w:left="720" w:hanging="360"/>
      </w:pPr>
      <w:rPr>
        <w:rFonts w:hint="default"/>
        <w:color w:val="000000"/>
      </w:rPr>
    </w:lvl>
    <w:lvl w:ilvl="1" w:tplc="2158A07E">
      <w:numFmt w:val="bullet"/>
      <w:lvlText w:val="-"/>
      <w:lvlJc w:val="left"/>
      <w:pPr>
        <w:tabs>
          <w:tab w:val="num" w:pos="1440"/>
        </w:tabs>
        <w:ind w:left="1440" w:hanging="360"/>
      </w:pPr>
      <w:rPr>
        <w:rFonts w:ascii="Garamond" w:eastAsia="Times New Roman" w:hAnsi="Garamond" w:cs="Times New Roman" w:hint="default"/>
        <w:color w:val="000000"/>
      </w:rPr>
    </w:lvl>
    <w:lvl w:ilvl="2" w:tplc="B0FADFA2">
      <w:start w:val="1"/>
      <w:numFmt w:val="bullet"/>
      <w:lvlText w:val=""/>
      <w:lvlJc w:val="left"/>
      <w:pPr>
        <w:tabs>
          <w:tab w:val="num" w:pos="2340"/>
        </w:tabs>
        <w:ind w:left="2340" w:hanging="360"/>
      </w:pPr>
      <w:rPr>
        <w:rFonts w:ascii="Symbol" w:hAnsi="Symbol"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CCF1FCD"/>
    <w:multiLevelType w:val="hybridMultilevel"/>
    <w:tmpl w:val="F460D142"/>
    <w:lvl w:ilvl="0" w:tplc="C6728062">
      <w:start w:val="1"/>
      <w:numFmt w:val="decimal"/>
      <w:pStyle w:val="3odstaveklena"/>
      <w:suff w:val="space"/>
      <w:lvlText w:val="(%1)"/>
      <w:lvlJc w:val="left"/>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B9D22EBE">
      <w:start w:val="1"/>
      <w:numFmt w:val="decimal"/>
      <w:lvlText w:val="(%2)"/>
      <w:lvlJc w:val="left"/>
      <w:pPr>
        <w:ind w:left="796" w:hanging="360"/>
      </w:pPr>
      <w:rPr>
        <w:rFonts w:ascii="Arial" w:eastAsia="Times New Roman" w:hAnsi="Arial" w:cs="Times New Roman"/>
      </w:rPr>
    </w:lvl>
    <w:lvl w:ilvl="2" w:tplc="4AD09878">
      <w:start w:val="1"/>
      <w:numFmt w:val="decimal"/>
      <w:lvlText w:val="%3."/>
      <w:lvlJc w:val="left"/>
      <w:pPr>
        <w:ind w:left="1696" w:hanging="360"/>
      </w:pPr>
      <w:rPr>
        <w:rFonts w:cs="Times New Roman" w:hint="default"/>
      </w:rPr>
    </w:lvl>
    <w:lvl w:ilvl="3" w:tplc="8BC0F15A">
      <w:start w:val="1"/>
      <w:numFmt w:val="upperRoman"/>
      <w:lvlText w:val="%4."/>
      <w:lvlJc w:val="left"/>
      <w:pPr>
        <w:ind w:left="2596" w:hanging="720"/>
      </w:pPr>
      <w:rPr>
        <w:rFonts w:cs="Times New Roman" w:hint="default"/>
      </w:rPr>
    </w:lvl>
    <w:lvl w:ilvl="4" w:tplc="04240019" w:tentative="1">
      <w:start w:val="1"/>
      <w:numFmt w:val="lowerLetter"/>
      <w:lvlText w:val="%5."/>
      <w:lvlJc w:val="left"/>
      <w:pPr>
        <w:ind w:left="2956" w:hanging="360"/>
      </w:pPr>
      <w:rPr>
        <w:rFonts w:cs="Times New Roman"/>
      </w:rPr>
    </w:lvl>
    <w:lvl w:ilvl="5" w:tplc="0424001B" w:tentative="1">
      <w:start w:val="1"/>
      <w:numFmt w:val="lowerRoman"/>
      <w:lvlText w:val="%6."/>
      <w:lvlJc w:val="right"/>
      <w:pPr>
        <w:ind w:left="3676" w:hanging="180"/>
      </w:pPr>
      <w:rPr>
        <w:rFonts w:cs="Times New Roman"/>
      </w:rPr>
    </w:lvl>
    <w:lvl w:ilvl="6" w:tplc="0424000F" w:tentative="1">
      <w:start w:val="1"/>
      <w:numFmt w:val="decimal"/>
      <w:lvlText w:val="%7."/>
      <w:lvlJc w:val="left"/>
      <w:pPr>
        <w:ind w:left="4396" w:hanging="360"/>
      </w:pPr>
      <w:rPr>
        <w:rFonts w:cs="Times New Roman"/>
      </w:rPr>
    </w:lvl>
    <w:lvl w:ilvl="7" w:tplc="04240019" w:tentative="1">
      <w:start w:val="1"/>
      <w:numFmt w:val="lowerLetter"/>
      <w:lvlText w:val="%8."/>
      <w:lvlJc w:val="left"/>
      <w:pPr>
        <w:ind w:left="5116" w:hanging="360"/>
      </w:pPr>
      <w:rPr>
        <w:rFonts w:cs="Times New Roman"/>
      </w:rPr>
    </w:lvl>
    <w:lvl w:ilvl="8" w:tplc="0424001B" w:tentative="1">
      <w:start w:val="1"/>
      <w:numFmt w:val="lowerRoman"/>
      <w:lvlText w:val="%9."/>
      <w:lvlJc w:val="right"/>
      <w:pPr>
        <w:ind w:left="5836" w:hanging="180"/>
      </w:pPr>
      <w:rPr>
        <w:rFonts w:cs="Times New Roman"/>
      </w:rPr>
    </w:lvl>
  </w:abstractNum>
  <w:abstractNum w:abstractNumId="4">
    <w:nsid w:val="0E8369F0"/>
    <w:multiLevelType w:val="hybridMultilevel"/>
    <w:tmpl w:val="DEBA067E"/>
    <w:lvl w:ilvl="0" w:tplc="6A9C4CEE">
      <w:numFmt w:val="bullet"/>
      <w:lvlText w:val="-"/>
      <w:lvlJc w:val="left"/>
      <w:pPr>
        <w:tabs>
          <w:tab w:val="num" w:pos="1140"/>
        </w:tabs>
        <w:ind w:left="1140" w:hanging="360"/>
      </w:pPr>
      <w:rPr>
        <w:rFonts w:ascii="Times New Roman" w:eastAsia="Times New Roman" w:hAnsi="Times New Roman" w:cs="Times New Roman"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5">
    <w:nsid w:val="18413C7B"/>
    <w:multiLevelType w:val="hybridMultilevel"/>
    <w:tmpl w:val="DEB8CC92"/>
    <w:lvl w:ilvl="0" w:tplc="B3D69996">
      <w:start w:val="1"/>
      <w:numFmt w:val="bullet"/>
      <w:pStyle w:val="Tabela"/>
      <w:lvlText w:val="-"/>
      <w:lvlJc w:val="left"/>
      <w:pPr>
        <w:tabs>
          <w:tab w:val="num" w:pos="720"/>
        </w:tabs>
        <w:ind w:left="72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C9D732E"/>
    <w:multiLevelType w:val="hybridMultilevel"/>
    <w:tmpl w:val="F334B1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DFB5345"/>
    <w:multiLevelType w:val="hybridMultilevel"/>
    <w:tmpl w:val="54BE93C6"/>
    <w:lvl w:ilvl="0" w:tplc="1A4E6C50">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06D2813"/>
    <w:multiLevelType w:val="hybridMultilevel"/>
    <w:tmpl w:val="3BB01B9A"/>
    <w:lvl w:ilvl="0" w:tplc="6A9C4CEE">
      <w:numFmt w:val="bullet"/>
      <w:lvlText w:val="-"/>
      <w:lvlJc w:val="left"/>
      <w:pPr>
        <w:tabs>
          <w:tab w:val="num" w:pos="1788"/>
        </w:tabs>
        <w:ind w:left="1788" w:hanging="360"/>
      </w:pPr>
      <w:rPr>
        <w:rFonts w:ascii="Times New Roman" w:eastAsia="Times New Roman" w:hAnsi="Times New Roman"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9">
    <w:nsid w:val="227E7913"/>
    <w:multiLevelType w:val="hybridMultilevel"/>
    <w:tmpl w:val="1B3C1C4A"/>
    <w:lvl w:ilvl="0" w:tplc="04240017">
      <w:start w:val="1"/>
      <w:numFmt w:val="lowerLetter"/>
      <w:lvlText w:val="%1)"/>
      <w:lvlJc w:val="left"/>
      <w:pPr>
        <w:tabs>
          <w:tab w:val="num" w:pos="720"/>
        </w:tabs>
        <w:ind w:left="720" w:hanging="360"/>
      </w:pPr>
      <w:rPr>
        <w:rFonts w:hint="default"/>
      </w:rPr>
    </w:lvl>
    <w:lvl w:ilvl="1" w:tplc="B0FADFA2">
      <w:start w:val="1"/>
      <w:numFmt w:val="bullet"/>
      <w:lvlText w:val=""/>
      <w:lvlJc w:val="left"/>
      <w:pPr>
        <w:tabs>
          <w:tab w:val="num" w:pos="1440"/>
        </w:tabs>
        <w:ind w:left="1440" w:hanging="360"/>
      </w:pPr>
      <w:rPr>
        <w:rFonts w:ascii="Symbol" w:hAnsi="Symbo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11F29CF"/>
    <w:multiLevelType w:val="hybridMultilevel"/>
    <w:tmpl w:val="33CC7940"/>
    <w:lvl w:ilvl="0" w:tplc="6A9C4CEE">
      <w:numFmt w:val="bullet"/>
      <w:lvlText w:val="-"/>
      <w:lvlJc w:val="left"/>
      <w:pPr>
        <w:tabs>
          <w:tab w:val="num" w:pos="1788"/>
        </w:tabs>
        <w:ind w:left="1788" w:hanging="360"/>
      </w:pPr>
      <w:rPr>
        <w:rFonts w:ascii="Times New Roman" w:eastAsia="Times New Roman" w:hAnsi="Times New Roman"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1">
    <w:nsid w:val="32F511DD"/>
    <w:multiLevelType w:val="hybridMultilevel"/>
    <w:tmpl w:val="155CC68E"/>
    <w:lvl w:ilvl="0" w:tplc="6A9C4CEE">
      <w:numFmt w:val="bullet"/>
      <w:lvlText w:val="-"/>
      <w:lvlJc w:val="left"/>
      <w:pPr>
        <w:tabs>
          <w:tab w:val="num" w:pos="1788"/>
        </w:tabs>
        <w:ind w:left="1788" w:hanging="360"/>
      </w:pPr>
      <w:rPr>
        <w:rFonts w:ascii="Times New Roman" w:eastAsia="Times New Roman" w:hAnsi="Times New Roman"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2">
    <w:nsid w:val="32F93076"/>
    <w:multiLevelType w:val="hybridMultilevel"/>
    <w:tmpl w:val="67D48AD6"/>
    <w:lvl w:ilvl="0" w:tplc="0424000F">
      <w:start w:val="1"/>
      <w:numFmt w:val="decimal"/>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883346C"/>
    <w:multiLevelType w:val="hybridMultilevel"/>
    <w:tmpl w:val="EF6817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21B4669"/>
    <w:multiLevelType w:val="hybridMultilevel"/>
    <w:tmpl w:val="C09A85F4"/>
    <w:lvl w:ilvl="0" w:tplc="6A9C4CEE">
      <w:numFmt w:val="bullet"/>
      <w:lvlText w:val="-"/>
      <w:lvlJc w:val="left"/>
      <w:pPr>
        <w:tabs>
          <w:tab w:val="num" w:pos="1788"/>
        </w:tabs>
        <w:ind w:left="1788" w:hanging="360"/>
      </w:pPr>
      <w:rPr>
        <w:rFonts w:ascii="Times New Roman" w:eastAsia="Times New Roman" w:hAnsi="Times New Roman"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5">
    <w:nsid w:val="48F533F4"/>
    <w:multiLevelType w:val="hybridMultilevel"/>
    <w:tmpl w:val="BD02870C"/>
    <w:lvl w:ilvl="0" w:tplc="6A9C4CEE">
      <w:numFmt w:val="bullet"/>
      <w:lvlText w:val="-"/>
      <w:lvlJc w:val="left"/>
      <w:pPr>
        <w:tabs>
          <w:tab w:val="num" w:pos="1788"/>
        </w:tabs>
        <w:ind w:left="1788" w:hanging="360"/>
      </w:pPr>
      <w:rPr>
        <w:rFonts w:ascii="Times New Roman" w:eastAsia="Times New Roman" w:hAnsi="Times New Roman"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6">
    <w:nsid w:val="4BA12CA0"/>
    <w:multiLevelType w:val="hybridMultilevel"/>
    <w:tmpl w:val="FC084972"/>
    <w:lvl w:ilvl="0" w:tplc="345ABCB0">
      <w:start w:val="3"/>
      <w:numFmt w:val="none"/>
      <w:lvlText w:val="c)"/>
      <w:lvlJc w:val="left"/>
      <w:pPr>
        <w:tabs>
          <w:tab w:val="num" w:pos="720"/>
        </w:tabs>
        <w:ind w:left="720" w:hanging="360"/>
      </w:pPr>
      <w:rPr>
        <w:rFonts w:hint="default"/>
      </w:rPr>
    </w:lvl>
    <w:lvl w:ilvl="1" w:tplc="B0FADFA2">
      <w:start w:val="1"/>
      <w:numFmt w:val="bullet"/>
      <w:lvlText w:val=""/>
      <w:lvlJc w:val="left"/>
      <w:pPr>
        <w:tabs>
          <w:tab w:val="num" w:pos="1440"/>
        </w:tabs>
        <w:ind w:left="1440" w:hanging="360"/>
      </w:pPr>
      <w:rPr>
        <w:rFonts w:ascii="Symbol" w:hAnsi="Symbo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568278EC"/>
    <w:multiLevelType w:val="hybridMultilevel"/>
    <w:tmpl w:val="38FA3E0A"/>
    <w:lvl w:ilvl="0" w:tplc="BA76E54E">
      <w:numFmt w:val="bullet"/>
      <w:lvlText w:val="-"/>
      <w:lvlJc w:val="left"/>
      <w:pPr>
        <w:tabs>
          <w:tab w:val="num" w:pos="720"/>
        </w:tabs>
        <w:ind w:left="720" w:hanging="360"/>
      </w:pPr>
      <w:rPr>
        <w:rFonts w:ascii="Garamond" w:eastAsia="Times New Roman" w:hAnsi="Garamond"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62A77CF9"/>
    <w:multiLevelType w:val="hybridMultilevel"/>
    <w:tmpl w:val="5B96FC7A"/>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633E11AF"/>
    <w:multiLevelType w:val="hybridMultilevel"/>
    <w:tmpl w:val="7F3495C4"/>
    <w:lvl w:ilvl="0" w:tplc="2158A07E">
      <w:numFmt w:val="bullet"/>
      <w:lvlText w:val="-"/>
      <w:lvlJc w:val="left"/>
      <w:pPr>
        <w:tabs>
          <w:tab w:val="num" w:pos="1068"/>
        </w:tabs>
        <w:ind w:left="1068" w:hanging="360"/>
      </w:pPr>
      <w:rPr>
        <w:rFonts w:ascii="Garamond" w:eastAsia="Times New Roman" w:hAnsi="Garamond" w:cs="Times New Roman"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0">
    <w:nsid w:val="64490C73"/>
    <w:multiLevelType w:val="hybridMultilevel"/>
    <w:tmpl w:val="6F0A6DBA"/>
    <w:lvl w:ilvl="0" w:tplc="6A9C4CEE">
      <w:numFmt w:val="bullet"/>
      <w:lvlText w:val="-"/>
      <w:lvlJc w:val="left"/>
      <w:pPr>
        <w:tabs>
          <w:tab w:val="num" w:pos="1788"/>
        </w:tabs>
        <w:ind w:left="1788" w:hanging="360"/>
      </w:pPr>
      <w:rPr>
        <w:rFonts w:ascii="Times New Roman" w:eastAsia="Times New Roman" w:hAnsi="Times New Roman"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1">
    <w:nsid w:val="6EF614C9"/>
    <w:multiLevelType w:val="hybridMultilevel"/>
    <w:tmpl w:val="3B9ADC4C"/>
    <w:lvl w:ilvl="0" w:tplc="6A9C4CEE">
      <w:numFmt w:val="bullet"/>
      <w:lvlText w:val="-"/>
      <w:lvlJc w:val="left"/>
      <w:pPr>
        <w:tabs>
          <w:tab w:val="num" w:pos="1788"/>
        </w:tabs>
        <w:ind w:left="1788" w:hanging="360"/>
      </w:pPr>
      <w:rPr>
        <w:rFonts w:ascii="Times New Roman" w:eastAsia="Times New Roman" w:hAnsi="Times New Roman"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2">
    <w:nsid w:val="70A6575A"/>
    <w:multiLevelType w:val="hybridMultilevel"/>
    <w:tmpl w:val="D64E0958"/>
    <w:lvl w:ilvl="0" w:tplc="091A85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74472101"/>
    <w:multiLevelType w:val="hybridMultilevel"/>
    <w:tmpl w:val="A852E4DE"/>
    <w:lvl w:ilvl="0" w:tplc="C06A4A94">
      <w:start w:val="1"/>
      <w:numFmt w:val="lowerLetter"/>
      <w:lvlText w:val="%1)"/>
      <w:lvlJc w:val="left"/>
      <w:pPr>
        <w:tabs>
          <w:tab w:val="num" w:pos="720"/>
        </w:tabs>
        <w:ind w:left="720" w:hanging="360"/>
      </w:pPr>
      <w:rPr>
        <w:rFonts w:cs="Times New Roman" w:hint="default"/>
        <w:b/>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nsid w:val="78EB13EC"/>
    <w:multiLevelType w:val="hybridMultilevel"/>
    <w:tmpl w:val="B3D45376"/>
    <w:lvl w:ilvl="0" w:tplc="6A9C4CEE">
      <w:numFmt w:val="bullet"/>
      <w:lvlText w:val="-"/>
      <w:lvlJc w:val="left"/>
      <w:pPr>
        <w:tabs>
          <w:tab w:val="num" w:pos="1068"/>
        </w:tabs>
        <w:ind w:left="1068" w:hanging="360"/>
      </w:pPr>
      <w:rPr>
        <w:rFonts w:ascii="Times New Roman" w:eastAsia="Times New Roman" w:hAnsi="Times New Roman" w:cs="Times New Roman"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5">
    <w:nsid w:val="7E7F23B3"/>
    <w:multiLevelType w:val="hybridMultilevel"/>
    <w:tmpl w:val="A19C5B84"/>
    <w:lvl w:ilvl="0" w:tplc="04240017">
      <w:start w:val="3"/>
      <w:numFmt w:val="lowerLetter"/>
      <w:lvlText w:val="%1)"/>
      <w:lvlJc w:val="left"/>
      <w:pPr>
        <w:tabs>
          <w:tab w:val="num" w:pos="720"/>
        </w:tabs>
        <w:ind w:left="720" w:hanging="360"/>
      </w:pPr>
      <w:rPr>
        <w:rFonts w:hint="default"/>
      </w:rPr>
    </w:lvl>
    <w:lvl w:ilvl="1" w:tplc="2158A07E">
      <w:numFmt w:val="bullet"/>
      <w:lvlText w:val="-"/>
      <w:lvlJc w:val="left"/>
      <w:pPr>
        <w:tabs>
          <w:tab w:val="num" w:pos="1440"/>
        </w:tabs>
        <w:ind w:left="1440" w:hanging="360"/>
      </w:pPr>
      <w:rPr>
        <w:rFonts w:ascii="Garamond" w:eastAsia="Times New Roman" w:hAnsi="Garamond"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17"/>
  </w:num>
  <w:num w:numId="4">
    <w:abstractNumId w:val="9"/>
  </w:num>
  <w:num w:numId="5">
    <w:abstractNumId w:val="25"/>
  </w:num>
  <w:num w:numId="6">
    <w:abstractNumId w:val="0"/>
  </w:num>
  <w:num w:numId="7">
    <w:abstractNumId w:val="12"/>
  </w:num>
  <w:num w:numId="8">
    <w:abstractNumId w:val="24"/>
  </w:num>
  <w:num w:numId="9">
    <w:abstractNumId w:val="2"/>
  </w:num>
  <w:num w:numId="10">
    <w:abstractNumId w:val="16"/>
  </w:num>
  <w:num w:numId="11">
    <w:abstractNumId w:val="19"/>
  </w:num>
  <w:num w:numId="12">
    <w:abstractNumId w:val="15"/>
  </w:num>
  <w:num w:numId="13">
    <w:abstractNumId w:val="21"/>
  </w:num>
  <w:num w:numId="14">
    <w:abstractNumId w:val="20"/>
  </w:num>
  <w:num w:numId="15">
    <w:abstractNumId w:val="4"/>
  </w:num>
  <w:num w:numId="16">
    <w:abstractNumId w:val="14"/>
  </w:num>
  <w:num w:numId="17">
    <w:abstractNumId w:val="11"/>
  </w:num>
  <w:num w:numId="18">
    <w:abstractNumId w:val="10"/>
  </w:num>
  <w:num w:numId="19">
    <w:abstractNumId w:val="8"/>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
  </w:num>
  <w:num w:numId="23">
    <w:abstractNumId w:val="23"/>
  </w:num>
  <w:num w:numId="24">
    <w:abstractNumId w:val="6"/>
  </w:num>
  <w:num w:numId="25">
    <w:abstractNumId w:val="18"/>
  </w:num>
  <w:num w:numId="26">
    <w:abstractNumId w:val="3"/>
    <w:lvlOverride w:ilvl="0">
      <w:startOverride w:val="1"/>
    </w:lvlOverride>
  </w:num>
  <w:num w:numId="2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6248"/>
    <w:rsid w:val="000363CD"/>
    <w:rsid w:val="00072243"/>
    <w:rsid w:val="00074ACD"/>
    <w:rsid w:val="000770CF"/>
    <w:rsid w:val="000852E8"/>
    <w:rsid w:val="000866FA"/>
    <w:rsid w:val="000B1A98"/>
    <w:rsid w:val="000C0F00"/>
    <w:rsid w:val="000E3A3A"/>
    <w:rsid w:val="000E4BC1"/>
    <w:rsid w:val="000E4C82"/>
    <w:rsid w:val="000F4D63"/>
    <w:rsid w:val="0010339D"/>
    <w:rsid w:val="001047F9"/>
    <w:rsid w:val="00111340"/>
    <w:rsid w:val="0011192A"/>
    <w:rsid w:val="001174A8"/>
    <w:rsid w:val="0013410E"/>
    <w:rsid w:val="00136F4F"/>
    <w:rsid w:val="00144D6E"/>
    <w:rsid w:val="001459D4"/>
    <w:rsid w:val="00156248"/>
    <w:rsid w:val="00164F3C"/>
    <w:rsid w:val="001804BA"/>
    <w:rsid w:val="001848AE"/>
    <w:rsid w:val="001A0B0A"/>
    <w:rsid w:val="001A65C7"/>
    <w:rsid w:val="001B2EDF"/>
    <w:rsid w:val="001B3948"/>
    <w:rsid w:val="001C6E5D"/>
    <w:rsid w:val="001D0185"/>
    <w:rsid w:val="001D5D0C"/>
    <w:rsid w:val="001F356E"/>
    <w:rsid w:val="00203C34"/>
    <w:rsid w:val="002044F6"/>
    <w:rsid w:val="002270E0"/>
    <w:rsid w:val="0023164C"/>
    <w:rsid w:val="0024488D"/>
    <w:rsid w:val="002530BA"/>
    <w:rsid w:val="002570A9"/>
    <w:rsid w:val="00266314"/>
    <w:rsid w:val="00271EAF"/>
    <w:rsid w:val="00284DEF"/>
    <w:rsid w:val="002A2E43"/>
    <w:rsid w:val="002A3026"/>
    <w:rsid w:val="002A5A57"/>
    <w:rsid w:val="002B44AD"/>
    <w:rsid w:val="002B4F2B"/>
    <w:rsid w:val="002C7C3C"/>
    <w:rsid w:val="002D5302"/>
    <w:rsid w:val="002D7483"/>
    <w:rsid w:val="002E079E"/>
    <w:rsid w:val="002E35B8"/>
    <w:rsid w:val="002F32CC"/>
    <w:rsid w:val="00322482"/>
    <w:rsid w:val="0033236A"/>
    <w:rsid w:val="00332800"/>
    <w:rsid w:val="00341E50"/>
    <w:rsid w:val="0034495E"/>
    <w:rsid w:val="00350F6D"/>
    <w:rsid w:val="0035227C"/>
    <w:rsid w:val="00352450"/>
    <w:rsid w:val="0036122B"/>
    <w:rsid w:val="00363065"/>
    <w:rsid w:val="003646CB"/>
    <w:rsid w:val="003673FC"/>
    <w:rsid w:val="00367D65"/>
    <w:rsid w:val="00380611"/>
    <w:rsid w:val="00386146"/>
    <w:rsid w:val="00391156"/>
    <w:rsid w:val="00396918"/>
    <w:rsid w:val="00396EF5"/>
    <w:rsid w:val="003A30B0"/>
    <w:rsid w:val="003B1721"/>
    <w:rsid w:val="003B236C"/>
    <w:rsid w:val="003D2DFC"/>
    <w:rsid w:val="003E0F89"/>
    <w:rsid w:val="003F2B99"/>
    <w:rsid w:val="00412D80"/>
    <w:rsid w:val="004133D2"/>
    <w:rsid w:val="0043505B"/>
    <w:rsid w:val="00441B04"/>
    <w:rsid w:val="00452F26"/>
    <w:rsid w:val="00457F56"/>
    <w:rsid w:val="00470AAF"/>
    <w:rsid w:val="00474CD8"/>
    <w:rsid w:val="00480CBF"/>
    <w:rsid w:val="00484A9C"/>
    <w:rsid w:val="004926D1"/>
    <w:rsid w:val="004955F7"/>
    <w:rsid w:val="00495CAD"/>
    <w:rsid w:val="004A54AF"/>
    <w:rsid w:val="004C14B3"/>
    <w:rsid w:val="004C1BB8"/>
    <w:rsid w:val="004C77C5"/>
    <w:rsid w:val="004D1927"/>
    <w:rsid w:val="004E4535"/>
    <w:rsid w:val="004E6C7D"/>
    <w:rsid w:val="00522A48"/>
    <w:rsid w:val="00524E1D"/>
    <w:rsid w:val="00540AAF"/>
    <w:rsid w:val="0055762B"/>
    <w:rsid w:val="00572DEE"/>
    <w:rsid w:val="005876E8"/>
    <w:rsid w:val="005A04A8"/>
    <w:rsid w:val="005A63A7"/>
    <w:rsid w:val="005B40DA"/>
    <w:rsid w:val="005C3FEF"/>
    <w:rsid w:val="005D2C3F"/>
    <w:rsid w:val="005E21DE"/>
    <w:rsid w:val="005F0767"/>
    <w:rsid w:val="006023BE"/>
    <w:rsid w:val="00603E15"/>
    <w:rsid w:val="0065381C"/>
    <w:rsid w:val="0066698F"/>
    <w:rsid w:val="00697BE2"/>
    <w:rsid w:val="006B47F1"/>
    <w:rsid w:val="006B4806"/>
    <w:rsid w:val="006D5847"/>
    <w:rsid w:val="006D658A"/>
    <w:rsid w:val="006E2559"/>
    <w:rsid w:val="006E6545"/>
    <w:rsid w:val="006F166D"/>
    <w:rsid w:val="007214C7"/>
    <w:rsid w:val="00732EFB"/>
    <w:rsid w:val="007358F9"/>
    <w:rsid w:val="00737B30"/>
    <w:rsid w:val="00762475"/>
    <w:rsid w:val="00771110"/>
    <w:rsid w:val="00771C45"/>
    <w:rsid w:val="007859A6"/>
    <w:rsid w:val="00795598"/>
    <w:rsid w:val="007B0950"/>
    <w:rsid w:val="007B3AD2"/>
    <w:rsid w:val="007C6485"/>
    <w:rsid w:val="007D1E25"/>
    <w:rsid w:val="007D4D04"/>
    <w:rsid w:val="007E22F2"/>
    <w:rsid w:val="00825D34"/>
    <w:rsid w:val="00837AC0"/>
    <w:rsid w:val="008408DA"/>
    <w:rsid w:val="008432E6"/>
    <w:rsid w:val="008505C1"/>
    <w:rsid w:val="00887D6B"/>
    <w:rsid w:val="0089515E"/>
    <w:rsid w:val="008B6DA0"/>
    <w:rsid w:val="008E14ED"/>
    <w:rsid w:val="008E1AAE"/>
    <w:rsid w:val="008E4E7C"/>
    <w:rsid w:val="008E7F99"/>
    <w:rsid w:val="00907623"/>
    <w:rsid w:val="0091350A"/>
    <w:rsid w:val="0091398C"/>
    <w:rsid w:val="00920E08"/>
    <w:rsid w:val="00922D3C"/>
    <w:rsid w:val="00923BAB"/>
    <w:rsid w:val="0092599C"/>
    <w:rsid w:val="009523B3"/>
    <w:rsid w:val="00963C40"/>
    <w:rsid w:val="009D6C88"/>
    <w:rsid w:val="009E34E1"/>
    <w:rsid w:val="009F1AA1"/>
    <w:rsid w:val="009F3A50"/>
    <w:rsid w:val="00A11FA8"/>
    <w:rsid w:val="00A250EC"/>
    <w:rsid w:val="00A367F8"/>
    <w:rsid w:val="00A470D9"/>
    <w:rsid w:val="00A551F1"/>
    <w:rsid w:val="00A64CA1"/>
    <w:rsid w:val="00A767B5"/>
    <w:rsid w:val="00A76D81"/>
    <w:rsid w:val="00A91473"/>
    <w:rsid w:val="00A96183"/>
    <w:rsid w:val="00AB18AD"/>
    <w:rsid w:val="00AD20E2"/>
    <w:rsid w:val="00AE563D"/>
    <w:rsid w:val="00AF745B"/>
    <w:rsid w:val="00B003AB"/>
    <w:rsid w:val="00B240EB"/>
    <w:rsid w:val="00B75585"/>
    <w:rsid w:val="00BA332C"/>
    <w:rsid w:val="00BC47E7"/>
    <w:rsid w:val="00BC622A"/>
    <w:rsid w:val="00BD059F"/>
    <w:rsid w:val="00BD519F"/>
    <w:rsid w:val="00BE632E"/>
    <w:rsid w:val="00BF0C97"/>
    <w:rsid w:val="00BF4E7F"/>
    <w:rsid w:val="00BF530B"/>
    <w:rsid w:val="00C01CE3"/>
    <w:rsid w:val="00C03123"/>
    <w:rsid w:val="00C03AE9"/>
    <w:rsid w:val="00C06457"/>
    <w:rsid w:val="00C134FB"/>
    <w:rsid w:val="00C150D1"/>
    <w:rsid w:val="00C16D66"/>
    <w:rsid w:val="00C16DE4"/>
    <w:rsid w:val="00C23D36"/>
    <w:rsid w:val="00C41C3C"/>
    <w:rsid w:val="00C51BF8"/>
    <w:rsid w:val="00C56EC0"/>
    <w:rsid w:val="00C60277"/>
    <w:rsid w:val="00C82B24"/>
    <w:rsid w:val="00CA0844"/>
    <w:rsid w:val="00CB00E3"/>
    <w:rsid w:val="00CD621C"/>
    <w:rsid w:val="00CE17BD"/>
    <w:rsid w:val="00D06D00"/>
    <w:rsid w:val="00D10484"/>
    <w:rsid w:val="00D41105"/>
    <w:rsid w:val="00D43791"/>
    <w:rsid w:val="00D451F2"/>
    <w:rsid w:val="00D64B37"/>
    <w:rsid w:val="00D65AE2"/>
    <w:rsid w:val="00D705C8"/>
    <w:rsid w:val="00D72939"/>
    <w:rsid w:val="00DA5E96"/>
    <w:rsid w:val="00DC72D7"/>
    <w:rsid w:val="00DC7D6B"/>
    <w:rsid w:val="00DD3930"/>
    <w:rsid w:val="00DD729B"/>
    <w:rsid w:val="00DF0AEE"/>
    <w:rsid w:val="00E07F81"/>
    <w:rsid w:val="00E1373B"/>
    <w:rsid w:val="00E13D0F"/>
    <w:rsid w:val="00E15AD0"/>
    <w:rsid w:val="00E33A5C"/>
    <w:rsid w:val="00E34EFE"/>
    <w:rsid w:val="00E57C56"/>
    <w:rsid w:val="00E75633"/>
    <w:rsid w:val="00E75C21"/>
    <w:rsid w:val="00E84E92"/>
    <w:rsid w:val="00E878DE"/>
    <w:rsid w:val="00E964D2"/>
    <w:rsid w:val="00EA4377"/>
    <w:rsid w:val="00EB50F8"/>
    <w:rsid w:val="00EB5601"/>
    <w:rsid w:val="00EC0AA7"/>
    <w:rsid w:val="00ED14A4"/>
    <w:rsid w:val="00ED1588"/>
    <w:rsid w:val="00EF7358"/>
    <w:rsid w:val="00EF7803"/>
    <w:rsid w:val="00F06F8A"/>
    <w:rsid w:val="00F15539"/>
    <w:rsid w:val="00F2499E"/>
    <w:rsid w:val="00F27F29"/>
    <w:rsid w:val="00F337A4"/>
    <w:rsid w:val="00F401BA"/>
    <w:rsid w:val="00F53CEF"/>
    <w:rsid w:val="00F63C13"/>
    <w:rsid w:val="00F821F3"/>
    <w:rsid w:val="00F94021"/>
    <w:rsid w:val="00F94B92"/>
    <w:rsid w:val="00F9783F"/>
    <w:rsid w:val="00FB0E14"/>
    <w:rsid w:val="00FC13FB"/>
    <w:rsid w:val="00FC2732"/>
    <w:rsid w:val="00FC3373"/>
    <w:rsid w:val="00FD0743"/>
    <w:rsid w:val="00FE31F3"/>
    <w:rsid w:val="00FE6178"/>
    <w:rsid w:val="00FF125C"/>
    <w:rsid w:val="00FF23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570A9"/>
    <w:rPr>
      <w:sz w:val="24"/>
      <w:szCs w:val="24"/>
    </w:rPr>
  </w:style>
  <w:style w:type="paragraph" w:styleId="Naslov1">
    <w:name w:val="heading 1"/>
    <w:basedOn w:val="Navaden"/>
    <w:next w:val="Navaden"/>
    <w:qFormat/>
    <w:rsid w:val="00156248"/>
    <w:pPr>
      <w:keepNext/>
      <w:outlineLvl w:val="0"/>
    </w:pPr>
    <w:rPr>
      <w:b/>
      <w:sz w:val="20"/>
      <w:szCs w:val="20"/>
    </w:rPr>
  </w:style>
  <w:style w:type="paragraph" w:styleId="Naslov2">
    <w:name w:val="heading 2"/>
    <w:basedOn w:val="Navaden"/>
    <w:next w:val="Navaden"/>
    <w:qFormat/>
    <w:rsid w:val="00156248"/>
    <w:pPr>
      <w:keepNext/>
      <w:outlineLvl w:val="1"/>
    </w:pPr>
    <w:rPr>
      <w:rFonts w:ascii="Tahoma" w:hAnsi="Tahoma"/>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156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762B"/>
    <w:pPr>
      <w:autoSpaceDE w:val="0"/>
      <w:autoSpaceDN w:val="0"/>
      <w:adjustRightInd w:val="0"/>
    </w:pPr>
    <w:rPr>
      <w:rFonts w:ascii="Garamond" w:hAnsi="Garamond" w:cs="Garamond"/>
      <w:color w:val="000000"/>
      <w:sz w:val="24"/>
      <w:szCs w:val="24"/>
    </w:rPr>
  </w:style>
  <w:style w:type="paragraph" w:styleId="Zgradbadokumenta">
    <w:name w:val="Document Map"/>
    <w:basedOn w:val="Navaden"/>
    <w:semiHidden/>
    <w:rsid w:val="000E4C82"/>
    <w:pPr>
      <w:shd w:val="clear" w:color="auto" w:fill="000080"/>
    </w:pPr>
    <w:rPr>
      <w:rFonts w:ascii="Tahoma" w:hAnsi="Tahoma" w:cs="Tahoma"/>
      <w:sz w:val="20"/>
      <w:szCs w:val="20"/>
    </w:rPr>
  </w:style>
  <w:style w:type="character" w:styleId="Hiperpovezava">
    <w:name w:val="Hyperlink"/>
    <w:rsid w:val="00F06F8A"/>
    <w:rPr>
      <w:color w:val="auto"/>
      <w:u w:val="none"/>
    </w:rPr>
  </w:style>
  <w:style w:type="paragraph" w:customStyle="1" w:styleId="Tabela">
    <w:name w:val="Tabela"/>
    <w:basedOn w:val="Navaden"/>
    <w:rsid w:val="00F06F8A"/>
    <w:pPr>
      <w:numPr>
        <w:numId w:val="1"/>
      </w:numPr>
      <w:tabs>
        <w:tab w:val="clear" w:pos="720"/>
      </w:tabs>
      <w:ind w:left="0" w:firstLine="0"/>
      <w:jc w:val="both"/>
    </w:pPr>
    <w:rPr>
      <w:rFonts w:ascii="Arial" w:hAnsi="Arial"/>
      <w:sz w:val="16"/>
      <w:szCs w:val="22"/>
    </w:rPr>
  </w:style>
  <w:style w:type="paragraph" w:customStyle="1" w:styleId="NATEVANJE">
    <w:name w:val="NAŠTEVANJE"/>
    <w:basedOn w:val="Navaden"/>
    <w:rsid w:val="00F06F8A"/>
    <w:pPr>
      <w:spacing w:after="60" w:line="288" w:lineRule="auto"/>
      <w:ind w:left="568" w:hanging="284"/>
      <w:jc w:val="both"/>
    </w:pPr>
    <w:rPr>
      <w:rFonts w:ascii="Arial" w:hAnsi="Arial"/>
      <w:sz w:val="20"/>
      <w:szCs w:val="22"/>
      <w:lang w:eastAsia="zh-CN"/>
    </w:rPr>
  </w:style>
  <w:style w:type="paragraph" w:styleId="Besedilooblaka">
    <w:name w:val="Balloon Text"/>
    <w:basedOn w:val="Navaden"/>
    <w:semiHidden/>
    <w:rsid w:val="008B6DA0"/>
    <w:rPr>
      <w:rFonts w:ascii="Tahoma" w:hAnsi="Tahoma" w:cs="Tahoma"/>
      <w:sz w:val="16"/>
      <w:szCs w:val="16"/>
    </w:rPr>
  </w:style>
  <w:style w:type="paragraph" w:styleId="Noga">
    <w:name w:val="footer"/>
    <w:basedOn w:val="Navaden"/>
    <w:link w:val="NogaZnak"/>
    <w:rsid w:val="00412D80"/>
    <w:pPr>
      <w:tabs>
        <w:tab w:val="center" w:pos="4536"/>
        <w:tab w:val="right" w:pos="9072"/>
      </w:tabs>
    </w:pPr>
  </w:style>
  <w:style w:type="character" w:styleId="tevilkastrani">
    <w:name w:val="page number"/>
    <w:basedOn w:val="Privzetapisavaodstavka"/>
    <w:rsid w:val="00412D80"/>
  </w:style>
  <w:style w:type="paragraph" w:customStyle="1" w:styleId="esegmenth4">
    <w:name w:val="esegment_h4"/>
    <w:basedOn w:val="Navaden"/>
    <w:rsid w:val="00072243"/>
    <w:pPr>
      <w:spacing w:after="140"/>
      <w:jc w:val="center"/>
    </w:pPr>
    <w:rPr>
      <w:rFonts w:ascii="Arial Unicode MS" w:hAnsi="Arial Unicode MS"/>
      <w:b/>
      <w:bCs/>
      <w:color w:val="333333"/>
      <w:sz w:val="12"/>
      <w:szCs w:val="12"/>
    </w:rPr>
  </w:style>
  <w:style w:type="paragraph" w:styleId="Telobesedila">
    <w:name w:val="Body Text"/>
    <w:basedOn w:val="Navaden"/>
    <w:semiHidden/>
    <w:rsid w:val="00072243"/>
    <w:pPr>
      <w:jc w:val="both"/>
    </w:pPr>
    <w:rPr>
      <w:rFonts w:ascii="Garamond" w:hAnsi="Garamond"/>
      <w:i/>
      <w:iCs/>
    </w:rPr>
  </w:style>
  <w:style w:type="paragraph" w:styleId="Glava">
    <w:name w:val="header"/>
    <w:basedOn w:val="Navaden"/>
    <w:semiHidden/>
    <w:rsid w:val="00072243"/>
    <w:pPr>
      <w:tabs>
        <w:tab w:val="center" w:pos="4536"/>
        <w:tab w:val="right" w:pos="9072"/>
      </w:tabs>
    </w:pPr>
  </w:style>
  <w:style w:type="paragraph" w:styleId="Navadensplet">
    <w:name w:val="Normal (Web)"/>
    <w:basedOn w:val="Navaden"/>
    <w:rsid w:val="00D10484"/>
    <w:pPr>
      <w:spacing w:after="210"/>
    </w:pPr>
    <w:rPr>
      <w:color w:val="333333"/>
      <w:sz w:val="18"/>
      <w:szCs w:val="18"/>
    </w:rPr>
  </w:style>
  <w:style w:type="paragraph" w:customStyle="1" w:styleId="esegmentp1">
    <w:name w:val="esegment_p1"/>
    <w:basedOn w:val="Navaden"/>
    <w:rsid w:val="00D10484"/>
    <w:pPr>
      <w:spacing w:after="210"/>
      <w:jc w:val="center"/>
    </w:pPr>
    <w:rPr>
      <w:color w:val="333333"/>
      <w:sz w:val="18"/>
      <w:szCs w:val="18"/>
    </w:rPr>
  </w:style>
  <w:style w:type="paragraph" w:customStyle="1" w:styleId="esegmentc1">
    <w:name w:val="esegment_c1"/>
    <w:basedOn w:val="Navaden"/>
    <w:rsid w:val="00D10484"/>
    <w:pPr>
      <w:spacing w:after="210"/>
    </w:pPr>
    <w:rPr>
      <w:color w:val="333333"/>
      <w:sz w:val="18"/>
      <w:szCs w:val="18"/>
    </w:rPr>
  </w:style>
  <w:style w:type="paragraph" w:customStyle="1" w:styleId="3odstaveklena">
    <w:name w:val="3_odstavek_člena"/>
    <w:basedOn w:val="Navaden"/>
    <w:link w:val="3odstaveklenaZnak"/>
    <w:rsid w:val="004955F7"/>
    <w:pPr>
      <w:numPr>
        <w:numId w:val="26"/>
      </w:numPr>
      <w:spacing w:after="120"/>
      <w:jc w:val="both"/>
    </w:pPr>
    <w:rPr>
      <w:rFonts w:ascii="Arial" w:hAnsi="Arial"/>
      <w:sz w:val="20"/>
      <w:szCs w:val="20"/>
      <w:lang w:eastAsia="en-US"/>
    </w:rPr>
  </w:style>
  <w:style w:type="character" w:customStyle="1" w:styleId="3odstaveklenaZnak">
    <w:name w:val="3_odstavek_člena Znak"/>
    <w:link w:val="3odstaveklena"/>
    <w:locked/>
    <w:rsid w:val="004955F7"/>
    <w:rPr>
      <w:rFonts w:ascii="Arial" w:hAnsi="Arial"/>
      <w:lang w:val="sl-SI" w:eastAsia="en-US" w:bidi="ar-SA"/>
    </w:rPr>
  </w:style>
  <w:style w:type="character" w:customStyle="1" w:styleId="NogaZnak">
    <w:name w:val="Noga Znak"/>
    <w:link w:val="Noga"/>
    <w:rsid w:val="004955F7"/>
    <w:rPr>
      <w:sz w:val="24"/>
      <w:szCs w:val="24"/>
      <w:lang w:val="sl-SI" w:eastAsia="sl-SI"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802</Words>
  <Characters>4578</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OBČINA PREVALJE</vt:lpstr>
    </vt:vector>
  </TitlesOfParts>
  <Company>Občina Prevalje</Company>
  <LinksUpToDate>false</LinksUpToDate>
  <CharactersWithSpaces>5370</CharactersWithSpaces>
  <SharedDoc>false</SharedDoc>
  <HLinks>
    <vt:vector size="132" baseType="variant">
      <vt:variant>
        <vt:i4>6553649</vt:i4>
      </vt:variant>
      <vt:variant>
        <vt:i4>63</vt:i4>
      </vt:variant>
      <vt:variant>
        <vt:i4>0</vt:i4>
      </vt:variant>
      <vt:variant>
        <vt:i4>5</vt:i4>
      </vt:variant>
      <vt:variant>
        <vt:lpwstr>http://www.uradni-list.si/1/objava.jsp?urlurid=20103511</vt:lpwstr>
      </vt:variant>
      <vt:variant>
        <vt:lpwstr/>
      </vt:variant>
      <vt:variant>
        <vt:i4>852058</vt:i4>
      </vt:variant>
      <vt:variant>
        <vt:i4>60</vt:i4>
      </vt:variant>
      <vt:variant>
        <vt:i4>0</vt:i4>
      </vt:variant>
      <vt:variant>
        <vt:i4>5</vt:i4>
      </vt:variant>
      <vt:variant>
        <vt:lpwstr>http://www.uradni-list.si/1/objava.jsp?urlid=201061&amp;stevilka=3351</vt:lpwstr>
      </vt:variant>
      <vt:variant>
        <vt:lpwstr/>
      </vt:variant>
      <vt:variant>
        <vt:i4>3407981</vt:i4>
      </vt:variant>
      <vt:variant>
        <vt:i4>57</vt:i4>
      </vt:variant>
      <vt:variant>
        <vt:i4>0</vt:i4>
      </vt:variant>
      <vt:variant>
        <vt:i4>5</vt:i4>
      </vt:variant>
      <vt:variant>
        <vt:lpwstr>http://www.uradni-list.si/1/objava.jsp?urlid=2009108&amp;stevilka=4889</vt:lpwstr>
      </vt:variant>
      <vt:variant>
        <vt:lpwstr/>
      </vt:variant>
      <vt:variant>
        <vt:i4>720990</vt:i4>
      </vt:variant>
      <vt:variant>
        <vt:i4>54</vt:i4>
      </vt:variant>
      <vt:variant>
        <vt:i4>0</vt:i4>
      </vt:variant>
      <vt:variant>
        <vt:i4>5</vt:i4>
      </vt:variant>
      <vt:variant>
        <vt:lpwstr>http://www.uradni-list.si/1/objava.jsp?urlid=200957&amp;stevilka=2804</vt:lpwstr>
      </vt:variant>
      <vt:variant>
        <vt:lpwstr/>
      </vt:variant>
      <vt:variant>
        <vt:i4>3866730</vt:i4>
      </vt:variant>
      <vt:variant>
        <vt:i4>51</vt:i4>
      </vt:variant>
      <vt:variant>
        <vt:i4>0</vt:i4>
      </vt:variant>
      <vt:variant>
        <vt:i4>5</vt:i4>
      </vt:variant>
      <vt:variant>
        <vt:lpwstr>http://www.uradni-list.si/1/objava.jsp?urlid=2007126&amp;stevilka=6414</vt:lpwstr>
      </vt:variant>
      <vt:variant>
        <vt:lpwstr/>
      </vt:variant>
      <vt:variant>
        <vt:i4>3801193</vt:i4>
      </vt:variant>
      <vt:variant>
        <vt:i4>48</vt:i4>
      </vt:variant>
      <vt:variant>
        <vt:i4>0</vt:i4>
      </vt:variant>
      <vt:variant>
        <vt:i4>5</vt:i4>
      </vt:variant>
      <vt:variant>
        <vt:lpwstr>http://www.uradni-list.si/1/objava.jsp?urlid=2006120&amp;stevilka=5106</vt:lpwstr>
      </vt:variant>
      <vt:variant>
        <vt:lpwstr/>
      </vt:variant>
      <vt:variant>
        <vt:i4>3407969</vt:i4>
      </vt:variant>
      <vt:variant>
        <vt:i4>45</vt:i4>
      </vt:variant>
      <vt:variant>
        <vt:i4>0</vt:i4>
      </vt:variant>
      <vt:variant>
        <vt:i4>5</vt:i4>
      </vt:variant>
      <vt:variant>
        <vt:lpwstr>http://www.uradni-list.si/1/objava.jsp?urlid=2005111&amp;stevilka=4890</vt:lpwstr>
      </vt:variant>
      <vt:variant>
        <vt:lpwstr/>
      </vt:variant>
      <vt:variant>
        <vt:i4>94</vt:i4>
      </vt:variant>
      <vt:variant>
        <vt:i4>42</vt:i4>
      </vt:variant>
      <vt:variant>
        <vt:i4>0</vt:i4>
      </vt:variant>
      <vt:variant>
        <vt:i4>5</vt:i4>
      </vt:variant>
      <vt:variant>
        <vt:lpwstr>http://www.uradni-list.si/1/objava.jsp?urlid=200593&amp;stevilka=4018</vt:lpwstr>
      </vt:variant>
      <vt:variant>
        <vt:lpwstr/>
      </vt:variant>
      <vt:variant>
        <vt:i4>196694</vt:i4>
      </vt:variant>
      <vt:variant>
        <vt:i4>39</vt:i4>
      </vt:variant>
      <vt:variant>
        <vt:i4>0</vt:i4>
      </vt:variant>
      <vt:variant>
        <vt:i4>5</vt:i4>
      </vt:variant>
      <vt:variant>
        <vt:lpwstr>http://www.uradni-list.si/1/objava.jsp?urlid=200592&amp;stevilka=3952</vt:lpwstr>
      </vt:variant>
      <vt:variant>
        <vt:lpwstr/>
      </vt:variant>
      <vt:variant>
        <vt:i4>5570571</vt:i4>
      </vt:variant>
      <vt:variant>
        <vt:i4>36</vt:i4>
      </vt:variant>
      <vt:variant>
        <vt:i4>0</vt:i4>
      </vt:variant>
      <vt:variant>
        <vt:i4>5</vt:i4>
      </vt:variant>
      <vt:variant>
        <vt:lpwstr>http://www.uradni-list.si/1/index?edition=200514</vt:lpwstr>
      </vt:variant>
      <vt:variant>
        <vt:lpwstr/>
      </vt:variant>
      <vt:variant>
        <vt:i4>3407969</vt:i4>
      </vt:variant>
      <vt:variant>
        <vt:i4>33</vt:i4>
      </vt:variant>
      <vt:variant>
        <vt:i4>0</vt:i4>
      </vt:variant>
      <vt:variant>
        <vt:i4>5</vt:i4>
      </vt:variant>
      <vt:variant>
        <vt:lpwstr>http://www.uradni-list.si/1/objava.jsp?urlid=2004102&amp;stevilka=4398</vt:lpwstr>
      </vt:variant>
      <vt:variant>
        <vt:lpwstr/>
      </vt:variant>
      <vt:variant>
        <vt:i4>6553649</vt:i4>
      </vt:variant>
      <vt:variant>
        <vt:i4>30</vt:i4>
      </vt:variant>
      <vt:variant>
        <vt:i4>0</vt:i4>
      </vt:variant>
      <vt:variant>
        <vt:i4>5</vt:i4>
      </vt:variant>
      <vt:variant>
        <vt:lpwstr>http://www.uradni-list.si/1/objava.jsp?urlurid=20103511</vt:lpwstr>
      </vt:variant>
      <vt:variant>
        <vt:lpwstr/>
      </vt:variant>
      <vt:variant>
        <vt:i4>852058</vt:i4>
      </vt:variant>
      <vt:variant>
        <vt:i4>27</vt:i4>
      </vt:variant>
      <vt:variant>
        <vt:i4>0</vt:i4>
      </vt:variant>
      <vt:variant>
        <vt:i4>5</vt:i4>
      </vt:variant>
      <vt:variant>
        <vt:lpwstr>http://www.uradni-list.si/1/objava.jsp?urlid=201061&amp;stevilka=3351</vt:lpwstr>
      </vt:variant>
      <vt:variant>
        <vt:lpwstr/>
      </vt:variant>
      <vt:variant>
        <vt:i4>3407981</vt:i4>
      </vt:variant>
      <vt:variant>
        <vt:i4>24</vt:i4>
      </vt:variant>
      <vt:variant>
        <vt:i4>0</vt:i4>
      </vt:variant>
      <vt:variant>
        <vt:i4>5</vt:i4>
      </vt:variant>
      <vt:variant>
        <vt:lpwstr>http://www.uradni-list.si/1/objava.jsp?urlid=2009108&amp;stevilka=4889</vt:lpwstr>
      </vt:variant>
      <vt:variant>
        <vt:lpwstr/>
      </vt:variant>
      <vt:variant>
        <vt:i4>720990</vt:i4>
      </vt:variant>
      <vt:variant>
        <vt:i4>21</vt:i4>
      </vt:variant>
      <vt:variant>
        <vt:i4>0</vt:i4>
      </vt:variant>
      <vt:variant>
        <vt:i4>5</vt:i4>
      </vt:variant>
      <vt:variant>
        <vt:lpwstr>http://www.uradni-list.si/1/objava.jsp?urlid=200957&amp;stevilka=2804</vt:lpwstr>
      </vt:variant>
      <vt:variant>
        <vt:lpwstr/>
      </vt:variant>
      <vt:variant>
        <vt:i4>3866730</vt:i4>
      </vt:variant>
      <vt:variant>
        <vt:i4>18</vt:i4>
      </vt:variant>
      <vt:variant>
        <vt:i4>0</vt:i4>
      </vt:variant>
      <vt:variant>
        <vt:i4>5</vt:i4>
      </vt:variant>
      <vt:variant>
        <vt:lpwstr>http://www.uradni-list.si/1/objava.jsp?urlid=2007126&amp;stevilka=6414</vt:lpwstr>
      </vt:variant>
      <vt:variant>
        <vt:lpwstr/>
      </vt:variant>
      <vt:variant>
        <vt:i4>3801193</vt:i4>
      </vt:variant>
      <vt:variant>
        <vt:i4>15</vt:i4>
      </vt:variant>
      <vt:variant>
        <vt:i4>0</vt:i4>
      </vt:variant>
      <vt:variant>
        <vt:i4>5</vt:i4>
      </vt:variant>
      <vt:variant>
        <vt:lpwstr>http://www.uradni-list.si/1/objava.jsp?urlid=2006120&amp;stevilka=5106</vt:lpwstr>
      </vt:variant>
      <vt:variant>
        <vt:lpwstr/>
      </vt:variant>
      <vt:variant>
        <vt:i4>3407969</vt:i4>
      </vt:variant>
      <vt:variant>
        <vt:i4>12</vt:i4>
      </vt:variant>
      <vt:variant>
        <vt:i4>0</vt:i4>
      </vt:variant>
      <vt:variant>
        <vt:i4>5</vt:i4>
      </vt:variant>
      <vt:variant>
        <vt:lpwstr>http://www.uradni-list.si/1/objava.jsp?urlid=2005111&amp;stevilka=4890</vt:lpwstr>
      </vt:variant>
      <vt:variant>
        <vt:lpwstr/>
      </vt:variant>
      <vt:variant>
        <vt:i4>94</vt:i4>
      </vt:variant>
      <vt:variant>
        <vt:i4>9</vt:i4>
      </vt:variant>
      <vt:variant>
        <vt:i4>0</vt:i4>
      </vt:variant>
      <vt:variant>
        <vt:i4>5</vt:i4>
      </vt:variant>
      <vt:variant>
        <vt:lpwstr>http://www.uradni-list.si/1/objava.jsp?urlid=200593&amp;stevilka=4018</vt:lpwstr>
      </vt:variant>
      <vt:variant>
        <vt:lpwstr/>
      </vt:variant>
      <vt:variant>
        <vt:i4>196694</vt:i4>
      </vt:variant>
      <vt:variant>
        <vt:i4>6</vt:i4>
      </vt:variant>
      <vt:variant>
        <vt:i4>0</vt:i4>
      </vt:variant>
      <vt:variant>
        <vt:i4>5</vt:i4>
      </vt:variant>
      <vt:variant>
        <vt:lpwstr>http://www.uradni-list.si/1/objava.jsp?urlid=200592&amp;stevilka=3952</vt:lpwstr>
      </vt:variant>
      <vt:variant>
        <vt:lpwstr/>
      </vt:variant>
      <vt:variant>
        <vt:i4>5570571</vt:i4>
      </vt:variant>
      <vt:variant>
        <vt:i4>3</vt:i4>
      </vt:variant>
      <vt:variant>
        <vt:i4>0</vt:i4>
      </vt:variant>
      <vt:variant>
        <vt:i4>5</vt:i4>
      </vt:variant>
      <vt:variant>
        <vt:lpwstr>http://www.uradni-list.si/1/index?edition=200514</vt:lpwstr>
      </vt:variant>
      <vt:variant>
        <vt:lpwstr/>
      </vt:variant>
      <vt:variant>
        <vt:i4>3407969</vt:i4>
      </vt:variant>
      <vt:variant>
        <vt:i4>0</vt:i4>
      </vt:variant>
      <vt:variant>
        <vt:i4>0</vt:i4>
      </vt:variant>
      <vt:variant>
        <vt:i4>5</vt:i4>
      </vt:variant>
      <vt:variant>
        <vt:lpwstr>http://www.uradni-list.si/1/objava.jsp?urlid=2004102&amp;stevilka=4398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creator>Mojca Orešnik</dc:creator>
  <cp:lastModifiedBy>Sanja</cp:lastModifiedBy>
  <cp:revision>3</cp:revision>
  <cp:lastPrinted>2021-01-25T12:11:00Z</cp:lastPrinted>
  <dcterms:created xsi:type="dcterms:W3CDTF">2021-01-25T17:01:00Z</dcterms:created>
  <dcterms:modified xsi:type="dcterms:W3CDTF">2021-01-25T17:03:00Z</dcterms:modified>
</cp:coreProperties>
</file>